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901BA7" w:rsidRPr="00901BA7" w:rsidRDefault="002C14D8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901BA7" w:rsidRPr="00901BA7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901BA7" w:rsidRPr="00901BA7" w:rsidRDefault="00901BA7" w:rsidP="00901BA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01BA7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2C14D8" w:rsidP="002C14D8">
      <w:pPr>
        <w:widowControl w:val="0"/>
        <w:tabs>
          <w:tab w:val="left" w:pos="52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18E3" w:rsidRPr="00AC6BEB" w:rsidRDefault="00094CC4" w:rsidP="0027740D">
      <w:pPr>
        <w:pStyle w:val="10"/>
        <w:jc w:val="center"/>
        <w:rPr>
          <w:i w:val="0"/>
          <w:sz w:val="28"/>
          <w:szCs w:val="28"/>
        </w:rPr>
      </w:pPr>
      <w:bookmarkStart w:id="0" w:name="_Toc430614270"/>
      <w:bookmarkStart w:id="1" w:name="_Toc433969913"/>
      <w:r>
        <w:rPr>
          <w:i w:val="0"/>
          <w:sz w:val="28"/>
          <w:szCs w:val="28"/>
        </w:rPr>
        <w:t>Контактная информация</w:t>
      </w:r>
      <w:r w:rsidR="005918E3" w:rsidRPr="00AC6BEB">
        <w:rPr>
          <w:i w:val="0"/>
          <w:sz w:val="28"/>
          <w:szCs w:val="28"/>
        </w:rPr>
        <w:t xml:space="preserve"> многофункциональных центров и организаций, участвующих в предоставлении Услуги</w:t>
      </w:r>
      <w:bookmarkEnd w:id="0"/>
      <w:bookmarkEnd w:id="1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 xml:space="preserve">с 09.00 до 18.00 </w:t>
      </w:r>
      <w:r w:rsidRPr="00AC6BEB">
        <w:rPr>
          <w:rFonts w:ascii="Times New Roman" w:hAnsi="Times New Roman" w:cs="Times New Roman"/>
          <w:sz w:val="28"/>
          <w:szCs w:val="28"/>
        </w:rPr>
        <w:t>_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 </w:t>
      </w:r>
      <w:r w:rsidR="00E8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="002C14D8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2C14D8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2C14D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2C14D8">
        <w:rPr>
          <w:rFonts w:ascii="Times New Roman" w:eastAsia="Times New Roman" w:hAnsi="Times New Roman" w:cs="Times New Roman"/>
          <w:sz w:val="28"/>
          <w:szCs w:val="28"/>
          <w:lang w:eastAsia="ar-SA"/>
        </w:rPr>
        <w:t>. Москва, ул. Кулакова, д. 20, к. 1</w:t>
      </w:r>
      <w:r w:rsidR="002C14D8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proofErr w:type="spellStart"/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  <w:proofErr w:type="spellEnd"/>
      </w:hyperlink>
      <w:r w:rsidR="00E83A1E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>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1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9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2554" w:rsidRPr="00C179A9" w:rsidRDefault="00094CC4" w:rsidP="00094CC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об </w:t>
      </w:r>
      <w:r w:rsidRPr="0009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адресах </w:t>
      </w:r>
      <w:r w:rsidR="00C1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="0021792B" w:rsidRPr="00C17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базе которых организуется прием Заявлений о предоставлении Услуги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507"/>
        <w:gridCol w:w="2410"/>
        <w:gridCol w:w="2551"/>
      </w:tblGrid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410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551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50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17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0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«Многофункциональный центр предоставления государственных и муниципальных услуг населению городского округа «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Советская, д. 4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Кожурновская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д.73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Революционная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Угрешская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д. 22.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Дмитров,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. Махалина, д. 20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Первомайская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Дубна, ул. Академика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Балдина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Егорьевский р-н,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Егорьевск, Карла Маркса ул., д. 25/19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МАУ «МФЦ городского округа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Железнодорожный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.Ж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елезнодорожный, ул. Советская, д. 57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Энергетическая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д.9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Советская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23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ЗАТО городского округа Звездный городок»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МФЦ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ЗАТО городского округа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Звездный городок»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Звездный городок д. 46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Истринского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муниципального района» МАУ «МФЦ»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район,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Истра, пл. Революции, д. 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Климовск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 Западная д. 11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Городской округ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Климовск</w:t>
            </w:r>
            <w:proofErr w:type="spellEnd"/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Клинского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Клин,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пл., д. 18А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Клинский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предоставлении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МБУ «МФЦ городского округа Краснознаменск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Шлыкова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 Горького д. 24А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Городской округ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Школьная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 19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Луховицы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C179A9" w:rsidRPr="00C179A9" w:rsidRDefault="00C179A9" w:rsidP="00C179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Красково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Красково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 Школьная д. 5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Городское поселение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Красково</w:t>
            </w:r>
            <w:proofErr w:type="spellEnd"/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Малаховка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Малаховка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акко и Ванцетти д.1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Городское поселение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Малаховка</w:t>
            </w:r>
            <w:proofErr w:type="spellEnd"/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Томилино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Птицефабрика д.4 корп.1, помещение 33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Городское поселение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Томилино</w:t>
            </w:r>
            <w:proofErr w:type="spellEnd"/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Можайск,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МФЦ городского округа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Молодежный</w:t>
            </w:r>
            <w:proofErr w:type="gramEnd"/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Мытищинского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Мытищинский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и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.п. Мытищи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Неделина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д.21Б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Павлово-Посадского МР МО «МФЦ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Павлово-Посадского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Павловский Посад, ул. Кропоткина, д.32, ул. Б. Покровская 42/1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Подольск,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Высотная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мкр-н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«В», д.1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Рошальский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Рошальский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бюджетное учреждение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Сергиев Посад,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Проспект Красной Армии, д.169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Сергиево-Посадский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г. Серебряные-Пруды,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, д. 4 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Солнечногорского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муниципального района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МКУ «МФЦ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Солнечногорского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МР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Московской 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 «МФЦ городского округа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Московской области»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Городской округ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</w:t>
            </w: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области»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Чехов,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Советская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пл., д. 3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Шатурский муниципальный район и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. Шатура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Щелково, ул. Свирская, около здания № 2А 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Юбилейный ул. Пионерская д.1/4, 2 </w:t>
            </w:r>
            <w:proofErr w:type="spell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эт</w:t>
            </w:r>
            <w:proofErr w:type="spell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C179A9" w:rsidRPr="00C179A9" w:rsidTr="00732A86">
        <w:tc>
          <w:tcPr>
            <w:tcW w:w="597" w:type="dxa"/>
            <w:vAlign w:val="center"/>
          </w:tcPr>
          <w:p w:rsidR="00C179A9" w:rsidRPr="00C179A9" w:rsidRDefault="00C179A9" w:rsidP="00C1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507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410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Красногорск, ул. </w:t>
            </w:r>
            <w:proofErr w:type="gramStart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Железнодорожная</w:t>
            </w:r>
            <w:proofErr w:type="gramEnd"/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д. 26</w:t>
            </w:r>
          </w:p>
        </w:tc>
        <w:tc>
          <w:tcPr>
            <w:tcW w:w="2551" w:type="dxa"/>
          </w:tcPr>
          <w:p w:rsidR="00C179A9" w:rsidRPr="00C179A9" w:rsidRDefault="00C179A9" w:rsidP="00C17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79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901BA7" w:rsidRDefault="00901BA7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34" w:rsidRDefault="00BC3F3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F34" w:rsidSect="00732A86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F472E2" w:rsidRPr="00F472E2" w:rsidRDefault="00F472E2" w:rsidP="0027740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Pr="00F4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казенные учреждения Московской области центры занятости населения</w:t>
      </w: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6D79F1" w:rsidRPr="00F472E2" w:rsidTr="006D79F1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D79F1" w:rsidRPr="00F472E2" w:rsidTr="006D79F1">
        <w:tc>
          <w:tcPr>
            <w:tcW w:w="56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6D79F1" w:rsidRPr="00F472E2" w:rsidTr="006D79F1">
        <w:tc>
          <w:tcPr>
            <w:tcW w:w="56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6D79F1" w:rsidRPr="00F472E2" w:rsidRDefault="006D79F1" w:rsidP="006D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6D79F1" w:rsidRPr="00F472E2" w:rsidTr="006D79F1">
        <w:trPr>
          <w:trHeight w:val="63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Балашихинский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Балашиха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: 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(495) 521-80-98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Балашиха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административной территорией</w:t>
            </w:r>
          </w:p>
        </w:tc>
      </w:tr>
      <w:tr w:rsidR="006D79F1" w:rsidRPr="00F472E2" w:rsidTr="006D79F1">
        <w:trPr>
          <w:trHeight w:val="562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22-69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63-75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6D79F1" w:rsidRPr="00F472E2" w:rsidTr="006D79F1">
        <w:trPr>
          <w:trHeight w:val="564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Дмитров,                       ул.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Кропоткинская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6D79F1" w:rsidRPr="00F472E2" w:rsidTr="006D79F1">
        <w:trPr>
          <w:trHeight w:val="68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Долгопрудненский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Долгопрудный,               ул.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83-00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6D79F1" w:rsidRPr="00F472E2" w:rsidTr="006D79F1">
        <w:trPr>
          <w:trHeight w:val="55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Домодедовский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142000,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мкр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8(49679) 4-38-02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Domodedovo.czn@mosreg.ru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Город Домодедово с административной территорией 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Дубненский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19-94</w:t>
            </w:r>
          </w:p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2115B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Железнодорожненский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527-65-34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8(498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483-59-82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6D79F1" w:rsidRPr="00F472E2" w:rsidTr="006D79F1">
        <w:trPr>
          <w:trHeight w:val="556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Ивантеевский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6D79F1" w:rsidRPr="00F472E2" w:rsidTr="006D79F1">
        <w:trPr>
          <w:trHeight w:val="564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143500,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Истра, ул.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Главного конструктора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Адасько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994-58-04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Istra.czn@mosreg.ru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Истринский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и ЗАТО Восход</w:t>
            </w:r>
          </w:p>
        </w:tc>
      </w:tr>
      <w:tr w:rsidR="006D79F1" w:rsidRPr="00F472E2" w:rsidTr="006D79F1">
        <w:trPr>
          <w:trHeight w:val="55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6D79F1" w:rsidRPr="0089040C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89040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142180,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Климовск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Климовск</w:t>
            </w:r>
            <w:proofErr w:type="spellEnd"/>
          </w:p>
        </w:tc>
      </w:tr>
      <w:tr w:rsidR="006D79F1" w:rsidRPr="00F472E2" w:rsidTr="006D79F1">
        <w:trPr>
          <w:trHeight w:val="57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141600,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8(49624)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2-10-46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</w:tr>
      <w:tr w:rsidR="006D79F1" w:rsidRPr="00F472E2" w:rsidTr="006D79F1">
        <w:trPr>
          <w:trHeight w:val="66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140411,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1-4-3667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6D79F1" w:rsidRPr="00F472E2" w:rsidTr="006D79F1">
        <w:trPr>
          <w:trHeight w:val="63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141071,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143402, Московская область,                          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6D79F1" w:rsidRPr="00F472E2" w:rsidTr="006D79F1">
        <w:trPr>
          <w:trHeight w:val="60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143090,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 г. Краснознаменск,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8(498) 676-06-2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Krasnoznamensk.czn@mosreg.ru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ЗАТО Краснознаменск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142700, Московская область, г.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Видное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1-60-19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6D79F1" w:rsidRPr="00F472E2" w:rsidTr="006D79F1">
        <w:trPr>
          <w:trHeight w:val="64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Лобненский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Лобня,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344-86-99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6D79F1" w:rsidRPr="00F472E2" w:rsidTr="006D79F1">
        <w:trPr>
          <w:trHeight w:val="618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140501, Московская область, г.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Луховицы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пер.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Советский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 (496) 63-2-40-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6D79F1" w:rsidRPr="00F472E2" w:rsidTr="006D79F1">
        <w:trPr>
          <w:trHeight w:val="556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140005,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6D79F1" w:rsidRPr="00F472E2" w:rsidTr="006D79F1">
        <w:trPr>
          <w:trHeight w:val="27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143200,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20-72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141008,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Мытищи,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586-54-97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Mytishi.czn@mosreg.ru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Мытищинский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</w:tr>
      <w:tr w:rsidR="006D79F1" w:rsidRPr="00F472E2" w:rsidTr="006D79F1">
        <w:trPr>
          <w:trHeight w:val="54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8(49634)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4-86-99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и ЗАТО Молодежный</w:t>
            </w:r>
          </w:p>
        </w:tc>
      </w:tr>
      <w:tr w:rsidR="006D79F1" w:rsidRPr="00F472E2" w:rsidTr="006D79F1">
        <w:trPr>
          <w:trHeight w:val="63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8(49651)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1-27-64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6D79F1" w:rsidRPr="00F472E2" w:rsidTr="006D79F1">
        <w:trPr>
          <w:trHeight w:val="54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Одинцовский район, город Звенигород и ЗАТО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Власиха</w:t>
            </w:r>
            <w:proofErr w:type="spellEnd"/>
          </w:p>
        </w:tc>
      </w:tr>
      <w:tr w:rsidR="006D79F1" w:rsidRPr="00F472E2" w:rsidTr="006D79F1">
        <w:trPr>
          <w:trHeight w:val="630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Озёры,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5-93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6D79F1" w:rsidRPr="00F472E2" w:rsidTr="006D79F1">
        <w:trPr>
          <w:trHeight w:val="55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Мадонская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78-36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6D79F1" w:rsidRPr="00F472E2" w:rsidTr="006D79F1">
        <w:trPr>
          <w:trHeight w:val="63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142500,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8(49643) 5-05-75, 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области Подольский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142100,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г. Подольск,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8(495) 500-09-55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Podolsk.czn@mosreg.ru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Подольский район и город Подольск</w:t>
            </w:r>
          </w:p>
        </w:tc>
      </w:tr>
      <w:tr w:rsidR="006D79F1" w:rsidRPr="00F472E2" w:rsidTr="006D79F1">
        <w:trPr>
          <w:trHeight w:val="62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Пушкино,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Московский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пр-т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6D79F1" w:rsidRPr="00F472E2" w:rsidTr="006D79F1">
        <w:trPr>
          <w:trHeight w:val="63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6D79F1" w:rsidRPr="00F472E2" w:rsidTr="006D79F1">
        <w:trPr>
          <w:trHeight w:val="55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Реутовский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18-48</w:t>
            </w:r>
          </w:p>
          <w:p w:rsidR="006D79F1" w:rsidRPr="00A4342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A4342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Рошальский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14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6D79F1" w:rsidRPr="00F472E2" w:rsidTr="006D79F1">
        <w:trPr>
          <w:trHeight w:val="607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пр-т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Красной Армии,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8(49654) 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2-18-31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Sergiev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-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6D79F1" w:rsidRPr="00F472E2" w:rsidTr="006D79F1">
        <w:trPr>
          <w:trHeight w:val="55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142970,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пос. Серебряные Пруды,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м-н</w:t>
            </w:r>
            <w:proofErr w:type="spellEnd"/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«Центральный»,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8(49667) 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15-99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E-mail: Serebrjannye_Prudy.czn@mosreg.ru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Серебряно-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Прудский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</w:t>
            </w:r>
          </w:p>
        </w:tc>
      </w:tr>
      <w:tr w:rsidR="006D79F1" w:rsidRPr="00F472E2" w:rsidTr="006D79F1">
        <w:trPr>
          <w:trHeight w:val="568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8(4967) 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35-57-83</w:t>
            </w:r>
          </w:p>
          <w:p w:rsidR="006D79F1" w:rsidRPr="00BA69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BA69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города Серпухов, Протвино и Пущино</w:t>
            </w:r>
          </w:p>
        </w:tc>
      </w:tr>
      <w:tr w:rsidR="006D79F1" w:rsidRPr="00F472E2" w:rsidTr="006D79F1">
        <w:trPr>
          <w:trHeight w:val="64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Солнечногорский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Солнечногорский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</w:t>
            </w:r>
          </w:p>
        </w:tc>
      </w:tr>
      <w:tr w:rsidR="006D79F1" w:rsidRPr="00F472E2" w:rsidTr="006D79F1">
        <w:trPr>
          <w:trHeight w:val="61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142800,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8(49664) 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2-25-56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Талдом,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мкрн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Юбилейный,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6D79F1" w:rsidRPr="00F472E2" w:rsidTr="006D79F1">
        <w:trPr>
          <w:trHeight w:val="545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Фрязинский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141190,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Фрязино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Фрязино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административной территорией</w:t>
            </w:r>
          </w:p>
        </w:tc>
      </w:tr>
      <w:tr w:rsidR="006D79F1" w:rsidRPr="00F472E2" w:rsidTr="006D79F1">
        <w:trPr>
          <w:trHeight w:val="55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81-47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6D79F1" w:rsidRPr="00F472E2" w:rsidTr="006D79F1">
        <w:trPr>
          <w:trHeight w:val="56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33-88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6D79F1" w:rsidRPr="00F472E2" w:rsidTr="006D79F1">
        <w:trPr>
          <w:trHeight w:val="569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</w:t>
            </w:r>
            <w:proofErr w:type="gram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Шатура,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6D79F1" w:rsidRPr="00F472E2" w:rsidTr="006D79F1">
        <w:trPr>
          <w:trHeight w:val="56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Базаева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5-47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6D79F1" w:rsidRPr="00F472E2" w:rsidTr="006D79F1">
        <w:trPr>
          <w:trHeight w:val="543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2115BF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Щёлковский район, город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Лосино</w:t>
            </w: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ЗАТО Звёздный городок</w:t>
            </w:r>
          </w:p>
        </w:tc>
      </w:tr>
      <w:tr w:rsidR="006D79F1" w:rsidRPr="00F472E2" w:rsidTr="006D79F1">
        <w:trPr>
          <w:trHeight w:val="551"/>
        </w:trPr>
        <w:tc>
          <w:tcPr>
            <w:tcW w:w="56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6D79F1" w:rsidRPr="00655FAA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</w:t>
            </w:r>
            <w:r w:rsidRPr="00655F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46</w:t>
            </w:r>
          </w:p>
          <w:p w:rsidR="006D79F1" w:rsidRPr="00DC52B6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DC52B6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6D79F1" w:rsidRPr="00F472E2" w:rsidRDefault="006D79F1" w:rsidP="006D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6D79F1" w:rsidRPr="00F472E2" w:rsidRDefault="006D79F1" w:rsidP="006D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72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BC3F34" w:rsidRPr="00BC3F34" w:rsidRDefault="00BC3F34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25BCE" w:rsidRP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5BCE" w:rsidRPr="00425BCE" w:rsidRDefault="002C14D8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858D9" w:rsidRDefault="009858D9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9858D9" w:rsidRPr="009858D9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430614271"/>
    </w:p>
    <w:p w:rsidR="009858D9" w:rsidRPr="009858D9" w:rsidRDefault="009858D9" w:rsidP="0098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" w:name="_Toc433969914"/>
      <w:r w:rsidRPr="009858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2"/>
      <w:bookmarkEnd w:id="3"/>
    </w:p>
    <w:p w:rsidR="009858D9" w:rsidRPr="009858D9" w:rsidRDefault="009858D9" w:rsidP="00985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8D9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9858D9" w:rsidRPr="009858D9" w:rsidRDefault="00AD7224" w:rsidP="0098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19" o:spid="_x0000_s1088" style="position:absolute;left:0;text-align:left;margin-left:-4.75pt;margin-top:4.6pt;width:499.7pt;height:38.9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" filled="f" strokecolor="windowText" strokeweight="1pt">
            <v:path arrowok="t"/>
            <v:textbox>
              <w:txbxContent>
                <w:p w:rsidR="00CC5B83" w:rsidRPr="00425BCE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5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 или согласие с Предложением о предоставлении Услуги, выданным Центром занятости.</w:t>
                  </w:r>
                </w:p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CC5B83" w:rsidRDefault="00AD7224" w:rsidP="009858D9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9" o:spid="_x0000_s1086" style="position:absolute;margin-left:-4.1pt;margin-top:11.15pt;width:499.6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Заявления. Предварительная запись на предоставление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  <w:r w:rsidRPr="00AD722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85" type="#_x0000_t32" style="position:absolute;margin-left:251.55pt;margin-top:2.15pt;width:0;height:9pt;z-index:2516664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" strokecolor="windowText">
            <v:stroke endarrow="open"/>
            <o:lock v:ext="edit" shapetype="f"/>
          </v:shape>
        </w:pict>
      </w:r>
      <w:r w:rsidR="009858D9" w:rsidRPr="00985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shape id="Прямая со стрелкой 10" o:spid="_x0000_s1083" type="#_x0000_t32" style="position:absolute;margin-left:252.3pt;margin-top:6.05pt;width:0;height:12.85pt;z-index:2516674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8" o:spid="_x0000_s1084" style="position:absolute;margin-left:62.55pt;margin-top:5.1pt;width:376pt;height:23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shape id="Прямая со стрелкой 40" o:spid="_x0000_s1081" type="#_x0000_t32" style="position:absolute;margin-left:252.3pt;margin-top:1.4pt;width:.55pt;height:13.95pt;flip:x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6" o:spid="_x0000_s1082" style="position:absolute;margin-left:-1.8pt;margin-top:1.55pt;width:506.1pt;height:3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личности заявителя документу, удостоверяющему личность и наличия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shape id="Прямая со стрелкой 42" o:spid="_x0000_s1074" type="#_x0000_t32" style="position:absolute;margin-left:252.85pt;margin-top:9.95pt;width:.3pt;height:8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4" o:spid="_x0000_s1080" style="position:absolute;margin-left:-4.95pt;margin-top:4.4pt;width:506.1pt;height:3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shape id="Прямая со стрелкой 12" o:spid="_x0000_s1078" type="#_x0000_t32" style="position:absolute;margin-left:135.8pt;margin-top:1.2pt;width:23.55pt;height:11.8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" strokecolor="windowText">
            <v:stroke endarrow="open"/>
            <o:lock v:ext="edit" shapetype="f"/>
          </v:shape>
        </w:pict>
      </w:r>
      <w:r w:rsidRPr="00AD7224">
        <w:rPr>
          <w:noProof/>
        </w:rPr>
        <w:pict>
          <v:shape id="Прямая со стрелкой 13" o:spid="_x0000_s1079" type="#_x0000_t32" style="position:absolute;margin-left:361.55pt;margin-top:1.85pt;width:23.6pt;height:13.9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  <w:lang w:eastAsia="ru-RU"/>
        </w:rPr>
        <w:pict>
          <v:shape id="_x0000_s1091" type="#_x0000_t32" style="position:absolute;margin-left:498.5pt;margin-top:12.4pt;width:0;height:236.25pt;z-index:251692032" o:connectortype="straight">
            <v:stroke endarrow="block"/>
          </v:shape>
        </w:pict>
      </w:r>
      <w:r w:rsidRPr="00AD7224">
        <w:rPr>
          <w:noProof/>
        </w:rPr>
        <w:pict>
          <v:line id="Прямая соединительная линия 18" o:spid="_x0000_s1073" style="position:absolute;z-index:251674624;visibility:visible;mso-wrap-distance-top:-3e-5mm;mso-wrap-distance-bottom:-3e-5mm;mso-width-relative:margin;mso-height-relative:margin" from="458.75pt,12.4pt" to="498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" strokecolor="windowText">
            <o:lock v:ext="edit" shapetype="f"/>
          </v:line>
        </w:pict>
      </w:r>
      <w:r w:rsidRPr="00AD7224">
        <w:rPr>
          <w:noProof/>
        </w:rPr>
        <w:pict>
          <v:rect id="Прямоугольник 17" o:spid="_x0000_s1077" style="position:absolute;margin-left:298.1pt;margin-top:1.25pt;width:158.9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  <w:r w:rsidRPr="00AD7224">
        <w:rPr>
          <w:noProof/>
        </w:rPr>
        <w:pict>
          <v:rect id="Прямоугольник 3" o:spid="_x0000_s1076" style="position:absolute;margin-left:62.55pt;margin-top:-.15pt;width:158.05pt;height:22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shape id="Прямая со стрелкой 41" o:spid="_x0000_s1071" type="#_x0000_t32" style="position:absolute;margin-left:144.55pt;margin-top:9.95pt;width:0;height:9.45pt;z-index:25168691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5" o:spid="_x0000_s1072" style="position:absolute;margin-left:-1.8pt;margin-top:5.6pt;width:482.5pt;height:36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  <w:p w:rsidR="00CC5B83" w:rsidRDefault="00CC5B83" w:rsidP="009858D9"/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shape id="Прямая со стрелкой 39" o:spid="_x0000_s1070" type="#_x0000_t32" style="position:absolute;margin-left:238.85pt;margin-top:.95pt;width:0;height:13.95pt;flip:x;z-index:25168486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23" o:spid="_x0000_s1069" style="position:absolute;margin-left:-.65pt;margin-top:1.1pt;width:481.35pt;height:37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профессии (специальности), по которой будет осуществляться профессиональное обучение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  <w:lang w:eastAsia="ru-RU"/>
        </w:rPr>
        <w:pict>
          <v:shape id="_x0000_s1089" type="#_x0000_t32" style="position:absolute;margin-left:238.85pt;margin-top:10.75pt;width:0;height:13.95pt;flip:x;z-index:2516899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24" o:spid="_x0000_s1067" style="position:absolute;margin-left:-4.95pt;margin-top:10.9pt;width:481.35pt;height:41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заключения договора о профессиональном обучении Заявителя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244.05pt;margin-top:11.25pt;width:0;height:13.95pt;flip:x;z-index:2516910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" strokecolor="windowText">
            <v:stroke endarrow="open"/>
            <o:lock v:ext="edit" shapetype="f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25" o:spid="_x0000_s1065" style="position:absolute;margin-left:-5.7pt;margin-top:11.4pt;width:482.1pt;height:43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73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направления в образовательную организацию для прохождения профессионального обучения.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92" type="#_x0000_t32" style="position:absolute;margin-left:494.55pt;margin-top:-57.65pt;width:0;height:95.25pt;z-index:251693056" o:connectortype="straight">
            <v:stroke endarrow="block"/>
          </v:shape>
        </w:pict>
      </w:r>
      <w:r w:rsidRPr="00AD7224">
        <w:rPr>
          <w:noProof/>
        </w:rPr>
        <w:pict>
          <v:rect id="Прямоугольник 26" o:spid="_x0000_s1063" style="position:absolute;margin-left:6.3pt;margin-top:8.35pt;width:361pt;height:29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224">
        <w:rPr>
          <w:noProof/>
        </w:rPr>
        <w:pict>
          <v:rect id="Прямоугольник 16" o:spid="_x0000_s1061" style="position:absolute;margin-left:388.05pt;margin-top:10pt;width:131.1pt;height:70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  <w:r w:rsidRPr="00AD7224">
        <w:rPr>
          <w:noProof/>
        </w:rPr>
        <w:pict>
          <v:shape id="Прямая со стрелкой 2" o:spid="_x0000_s1064" type="#_x0000_t32" style="position:absolute;margin-left:173.35pt;margin-top:17.55pt;width:15.05pt;height:0;rotation:90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">
            <v:stroke endarrow="open"/>
          </v:shape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24">
        <w:rPr>
          <w:noProof/>
        </w:rPr>
        <w:pict>
          <v:rect id="Прямоугольник 31" o:spid="_x0000_s1060" style="position:absolute;margin-left:5.2pt;margin-top:11.25pt;width:362.1pt;height:33.2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" filled="f" strokecolor="windowText" strokeweight="1pt">
            <v:path arrowok="t"/>
            <v:textbox>
              <w:txbxContent>
                <w:p w:rsidR="00CC5B83" w:rsidRPr="008B6329" w:rsidRDefault="00CC5B83" w:rsidP="009858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9858D9" w:rsidRPr="009858D9" w:rsidRDefault="00AD7224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67.3pt;margin-top:10.4pt;width:20.75pt;height:.05pt;flip:x;z-index:251694080" o:connectortype="straight">
            <v:stroke endarrow="block"/>
          </v:shape>
        </w:pict>
      </w: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D9" w:rsidRPr="009858D9" w:rsidRDefault="009858D9" w:rsidP="009858D9"/>
    <w:p w:rsidR="009858D9" w:rsidRPr="00425BCE" w:rsidRDefault="009858D9" w:rsidP="0098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25BCE" w:rsidRP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</w:t>
      </w:r>
    </w:p>
    <w:p w:rsidR="00425BCE" w:rsidRPr="00425BCE" w:rsidRDefault="002C14D8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95377F" w:rsidRDefault="0095377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33301866"/>
      <w:bookmarkStart w:id="5" w:name="_Toc433969915"/>
      <w:r w:rsidRPr="00616E1F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Московской области</w:t>
      </w:r>
      <w:bookmarkEnd w:id="4"/>
      <w:bookmarkEnd w:id="5"/>
      <w:r w:rsidRPr="00616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6E1F" w:rsidRPr="00616E1F" w:rsidRDefault="00616E1F" w:rsidP="00616E1F">
      <w:pPr>
        <w:widowControl w:val="0"/>
        <w:pBdr>
          <w:bottom w:val="single" w:sz="12" w:space="1" w:color="auto"/>
        </w:pBd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616E1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bookmarkStart w:id="6" w:name="_Toc433301867"/>
      <w:bookmarkStart w:id="7" w:name="_Toc433969916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</w:t>
      </w:r>
      <w:bookmarkEnd w:id="6"/>
      <w:bookmarkEnd w:id="7"/>
    </w:p>
    <w:p w:rsidR="0095377F" w:rsidRDefault="00616E1F" w:rsidP="00616E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81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433301868"/>
      <w:bookmarkStart w:id="9" w:name="_Toc433969917"/>
      <w:r w:rsidRPr="00616E1F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</w:t>
      </w:r>
      <w:bookmarkEnd w:id="8"/>
      <w:bookmarkEnd w:id="9"/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7E0CB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A561F" w:rsidRPr="004A561F">
        <w:rPr>
          <w:rFonts w:ascii="Times New Roman" w:hAnsi="Times New Roman" w:cs="Times New Roman"/>
          <w:b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заявителя</w:t>
      </w:r>
      <w:r w:rsidRPr="008F15DD">
        <w:rPr>
          <w:rFonts w:ascii="Times New Roman" w:hAnsi="Times New Roman" w:cs="Times New Roman"/>
        </w:rPr>
        <w:t>)</w:t>
      </w:r>
    </w:p>
    <w:p w:rsidR="0095377F" w:rsidRPr="00CD4D05" w:rsidRDefault="0095377F" w:rsidP="0027740D">
      <w:pPr>
        <w:pStyle w:val="ConsPlusNonformat"/>
        <w:jc w:val="both"/>
        <w:rPr>
          <w:rFonts w:ascii="Times New Roman" w:hAnsi="Times New Roman" w:cs="Times New Roman"/>
        </w:rPr>
      </w:pPr>
      <w:r w:rsidRPr="00CD4D0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 xml:space="preserve">мне государственную услугу </w:t>
      </w:r>
      <w:r w:rsidR="004A561F" w:rsidRPr="004A561F">
        <w:rPr>
          <w:rFonts w:ascii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8"/>
      </w:tblGrid>
      <w:tr w:rsidR="0095377F" w:rsidRPr="00092A8E" w:rsidTr="00E4610B">
        <w:trPr>
          <w:trHeight w:val="9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</w:tcPr>
          <w:p w:rsidR="00425BCE" w:rsidRDefault="00C35B78" w:rsidP="00425BCE">
            <w:pPr>
              <w:spacing w:after="0" w:line="240" w:lineRule="auto"/>
              <w:ind w:left="49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425BCE" w:rsidRPr="00425BCE" w:rsidRDefault="002C14D8" w:rsidP="00425BCE">
            <w:pPr>
              <w:spacing w:after="0" w:line="240" w:lineRule="auto"/>
              <w:ind w:left="49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</w:t>
            </w:r>
            <w:r w:rsidR="00425BC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государственной услуги </w:t>
            </w:r>
            <w:r w:rsidR="002F68F3" w:rsidRPr="002F68F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  <w:r w:rsidR="00425BC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утвержденному распоряжением Министерства социального развития Московской области </w:t>
            </w:r>
          </w:p>
          <w:p w:rsidR="00425BCE" w:rsidRPr="00425BCE" w:rsidRDefault="00425BCE" w:rsidP="00425BCE">
            <w:pPr>
              <w:spacing w:after="0" w:line="240" w:lineRule="auto"/>
              <w:ind w:left="49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№ ________</w:t>
            </w:r>
          </w:p>
          <w:p w:rsidR="00C35B78" w:rsidRPr="00396E06" w:rsidRDefault="00C35B78" w:rsidP="0027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77F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610B" w:rsidRDefault="00E4610B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</w:t>
            </w:r>
            <w:proofErr w:type="gramStart"/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E4610B" w:rsidRPr="00E4610B" w:rsidRDefault="00E4610B" w:rsidP="00E4610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B">
              <w:rPr>
                <w:rFonts w:ascii="Times New Roman" w:hAnsi="Times New Roman" w:cs="Times New Roman"/>
                <w:sz w:val="28"/>
                <w:szCs w:val="28"/>
              </w:rPr>
              <w:t>учреждения службы занятости населения</w:t>
            </w:r>
          </w:p>
          <w:p w:rsidR="00E4610B" w:rsidRDefault="00E4610B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предоставлении государственной услуги </w:t>
            </w:r>
            <w:r w:rsidR="004A561F" w:rsidRPr="004A56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получить государственную услугу </w:t>
            </w:r>
            <w:r w:rsidR="004A561F" w:rsidRPr="004A561F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proofErr w:type="gramStart"/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</w:t>
            </w:r>
            <w:proofErr w:type="gramEnd"/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425BCE" w:rsidRDefault="00C35B7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425BCE" w:rsidRPr="00425BCE" w:rsidRDefault="002C14D8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по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b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 xml:space="preserve">отказано в 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P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C35B78" w:rsidP="0027740D">
      <w:pPr>
        <w:spacing w:after="0" w:line="240" w:lineRule="auto"/>
      </w:pPr>
    </w:p>
    <w:p w:rsidR="00C35B78" w:rsidRDefault="00C35B78" w:rsidP="0027740D">
      <w:pPr>
        <w:spacing w:after="0" w:line="240" w:lineRule="auto"/>
      </w:pPr>
      <w:r>
        <w:br w:type="page"/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</w:p>
    <w:p w:rsidR="00425BCE" w:rsidRPr="00425BCE" w:rsidRDefault="002C14D8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704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 xml:space="preserve">На бланке </w:t>
      </w:r>
      <w:proofErr w:type="gramStart"/>
      <w:r w:rsidRPr="00E4610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E4610B" w:rsidRPr="00E4610B" w:rsidRDefault="00E4610B" w:rsidP="00E4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0B">
        <w:rPr>
          <w:rFonts w:ascii="Times New Roman" w:hAnsi="Times New Roman" w:cs="Times New Roman"/>
          <w:sz w:val="28"/>
          <w:szCs w:val="28"/>
        </w:rPr>
        <w:t>учреждения службы занятости населения</w:t>
      </w: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 w:rsidR="004A561F" w:rsidRPr="004A561F">
        <w:rPr>
          <w:rFonts w:ascii="Times New Roman" w:eastAsia="Times New Roman" w:hAnsi="Times New Roman" w:cs="Times New Roman"/>
          <w:b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092A8E" w:rsidRDefault="004A561F" w:rsidP="004A561F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95377F" w:rsidRPr="00092A8E" w:rsidRDefault="004A561F" w:rsidP="004A561F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центром занятости населения предоставлена государственная услуга </w:t>
      </w:r>
      <w:r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95377F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A561F" w:rsidRPr="004A561F" w:rsidRDefault="004A561F" w:rsidP="004A561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A561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фамилия, имя, отчество  гражданина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Рекомендовано: __________________________________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4A561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 предоставлении государственной услуги ознакомле</w:t>
      </w:r>
      <w:proofErr w:type="gramStart"/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а):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5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425BCE" w:rsidRPr="00425BCE" w:rsidRDefault="002C14D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82">
        <w:rPr>
          <w:rFonts w:ascii="Times New Roman" w:eastAsia="Times New Roman" w:hAnsi="Times New Roman" w:cs="Times New Roman"/>
          <w:sz w:val="24"/>
          <w:szCs w:val="24"/>
        </w:rPr>
        <w:t xml:space="preserve">На бланке государственного учреждения </w:t>
      </w:r>
    </w:p>
    <w:p w:rsidR="004A561F" w:rsidRP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A82">
        <w:rPr>
          <w:rFonts w:ascii="Times New Roman" w:eastAsia="Times New Roman" w:hAnsi="Times New Roman" w:cs="Times New Roman"/>
          <w:sz w:val="24"/>
          <w:szCs w:val="24"/>
        </w:rPr>
        <w:t>службы занятости населения</w:t>
      </w:r>
      <w:r w:rsidR="005166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________________________________________</w:t>
      </w:r>
    </w:p>
    <w:p w:rsid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11A82" w:rsidRPr="00011A8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адрес места нахождения, проезд, номер контактного телефона</w:t>
      </w:r>
    </w:p>
    <w:p w:rsidR="004A561F" w:rsidRPr="00516612" w:rsidRDefault="004A561F" w:rsidP="004A561F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A561F" w:rsidRPr="00425BCE" w:rsidRDefault="004A561F" w:rsidP="004A561F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b/>
          <w:sz w:val="28"/>
          <w:szCs w:val="28"/>
        </w:rPr>
        <w:t>Направление на обучение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  <w:r w:rsidR="00516612" w:rsidRPr="00516612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государственного учреждения службы занятости населения</w:t>
      </w:r>
    </w:p>
    <w:p w:rsidR="004A561F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516612" w:rsidRPr="0051661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Фамилия, имя, отчество гражданина</w:t>
      </w:r>
    </w:p>
    <w:p w:rsidR="004A561F" w:rsidRPr="00425BCE" w:rsidRDefault="00011A82" w:rsidP="0051661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на профессиональное обучение, дополнительное профессиональное образование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нужное подчеркнуть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по профессии (специальности)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</w:t>
      </w:r>
      <w:r w:rsidR="00516612" w:rsidRPr="00516612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CE71B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наименование профессии (специальности)</w:t>
      </w:r>
    </w:p>
    <w:p w:rsidR="00011A82" w:rsidRPr="00CE71BB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  <w:r w:rsid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</w:t>
      </w: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______________</w:t>
      </w:r>
      <w:r w:rsidR="00516612" w:rsidRPr="00CE71BB">
        <w:rPr>
          <w:rFonts w:ascii="Times New Roman" w:eastAsia="Times New Roman" w:hAnsi="Times New Roman" w:cs="Times New Roman"/>
          <w:sz w:val="16"/>
          <w:szCs w:val="16"/>
        </w:rPr>
        <w:t>_______</w:t>
      </w: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</w:t>
      </w:r>
    </w:p>
    <w:p w:rsidR="00011A82" w:rsidRPr="00516612" w:rsidRDefault="00011A82" w:rsidP="00011A82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Срок обучения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EE1D13" w:rsidRPr="00516612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1D13" w:rsidRPr="00425BCE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EE1D13" w:rsidRPr="00425BCE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EE1D13" w:rsidRPr="00516612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="00CE71BB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   ___________   ____</w:t>
      </w:r>
      <w:r w:rsidR="00CE71BB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____________</w:t>
      </w:r>
    </w:p>
    <w:p w:rsidR="00EE1D13" w:rsidRPr="00516612" w:rsidRDefault="00EE1D13" w:rsidP="00EE1D13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должность                                                         подпись                </w:t>
      </w:r>
      <w:r w:rsidR="00CE71B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</w:t>
      </w: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ФИО</w:t>
      </w:r>
    </w:p>
    <w:p w:rsidR="00011A82" w:rsidRPr="00425BCE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EE1D13" w:rsidRDefault="00EE1D13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C6DB6" w:rsidRPr="00CE71BB" w:rsidRDefault="00BC6DB6" w:rsidP="00EE1D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25BCE" w:rsidRDefault="00425BCE" w:rsidP="00E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D13" w:rsidRPr="00425BCE" w:rsidRDefault="00EE1D13" w:rsidP="00E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Уведомление о зачислении на обучение</w:t>
      </w:r>
    </w:p>
    <w:p w:rsidR="00EE1D13" w:rsidRPr="00425BCE" w:rsidRDefault="00EE1D13" w:rsidP="00E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в образовательную организацию _________________________________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EE1D13" w:rsidRPr="00516612" w:rsidRDefault="00EE1D13" w:rsidP="00EE1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наименование образовательной организации</w:t>
      </w:r>
    </w:p>
    <w:p w:rsidR="00EE1D13" w:rsidRPr="00CE71BB" w:rsidRDefault="00516612" w:rsidP="00E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</w:t>
      </w:r>
      <w:r w:rsidR="00CE71BB">
        <w:rPr>
          <w:rFonts w:ascii="Times New Roman" w:eastAsia="Times New Roman" w:hAnsi="Times New Roman" w:cs="Times New Roman"/>
          <w:sz w:val="16"/>
          <w:szCs w:val="16"/>
        </w:rPr>
        <w:t>______________________________________</w:t>
      </w:r>
      <w:r w:rsidRPr="00CE71BB"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516612" w:rsidRPr="00425BCE" w:rsidRDefault="00516612" w:rsidP="00E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В соответствии с договором о профессиональном обучении от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«___» _________20___г. №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 граждани</w:t>
      </w:r>
      <w:proofErr w:type="gramStart"/>
      <w:r w:rsidRPr="00425BC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425BCE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425BCE">
        <w:rPr>
          <w:rFonts w:ascii="Times New Roman" w:eastAsia="Times New Roman" w:hAnsi="Times New Roman" w:cs="Times New Roman"/>
          <w:sz w:val="28"/>
          <w:szCs w:val="28"/>
        </w:rPr>
        <w:t>) 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516612" w:rsidRPr="00425BCE" w:rsidRDefault="00516612" w:rsidP="00CE7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</w:t>
      </w:r>
      <w:r w:rsidRPr="00425BC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</w:t>
      </w:r>
    </w:p>
    <w:p w:rsidR="00516612" w:rsidRPr="00425BCE" w:rsidRDefault="00CE71BB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16612" w:rsidRPr="00425BCE">
        <w:rPr>
          <w:rFonts w:ascii="Times New Roman" w:eastAsia="Times New Roman" w:hAnsi="Times New Roman" w:cs="Times New Roman"/>
          <w:sz w:val="28"/>
          <w:szCs w:val="28"/>
        </w:rPr>
        <w:t>ачисле</w:t>
      </w:r>
      <w:proofErr w:type="gramStart"/>
      <w:r w:rsidR="00516612" w:rsidRPr="00425BC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="00516612" w:rsidRPr="00425BCE">
        <w:rPr>
          <w:rFonts w:ascii="Times New Roman" w:eastAsia="Times New Roman" w:hAnsi="Times New Roman" w:cs="Times New Roman"/>
          <w:sz w:val="28"/>
          <w:szCs w:val="28"/>
        </w:rPr>
        <w:t>а) на профессиональное обучение (профессиональное обучение и дополнительное профессиональное образование) по профессии (специальности)</w:t>
      </w:r>
    </w:p>
    <w:p w:rsidR="00516612" w:rsidRPr="00425BCE" w:rsidRDefault="00516612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E71BB" w:rsidRPr="00425BC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16612" w:rsidRPr="00516612" w:rsidRDefault="00516612" w:rsidP="00516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профессии (специальности)</w:t>
      </w:r>
    </w:p>
    <w:p w:rsidR="00516612" w:rsidRPr="00425BCE" w:rsidRDefault="00516612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>с «___»________________ 20___ г. по «___» ______________ 20___ г., приказ от «___» _______________ 20___ г. №___________</w:t>
      </w:r>
    </w:p>
    <w:p w:rsidR="00516612" w:rsidRPr="00CE71BB" w:rsidRDefault="00CE71BB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_________________________ </w:t>
      </w:r>
      <w:r w:rsidR="00516612" w:rsidRPr="00CE71BB">
        <w:rPr>
          <w:rFonts w:ascii="Times New Roman" w:eastAsia="Times New Roman" w:hAnsi="Times New Roman" w:cs="Times New Roman"/>
          <w:sz w:val="36"/>
          <w:szCs w:val="36"/>
        </w:rPr>
        <w:t xml:space="preserve"> __________   ________</w:t>
      </w:r>
      <w:r>
        <w:rPr>
          <w:rFonts w:ascii="Times New Roman" w:eastAsia="Times New Roman" w:hAnsi="Times New Roman" w:cs="Times New Roman"/>
          <w:sz w:val="36"/>
          <w:szCs w:val="36"/>
        </w:rPr>
        <w:t>___________</w:t>
      </w:r>
    </w:p>
    <w:p w:rsidR="00516612" w:rsidRPr="00516612" w:rsidRDefault="00516612" w:rsidP="0051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должность руководителя образовательной организации            </w:t>
      </w:r>
      <w:r w:rsidR="00CE71B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</w:t>
      </w:r>
      <w:r w:rsidRPr="0051661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подпись                                                       ФИО</w:t>
      </w:r>
    </w:p>
    <w:p w:rsidR="004A561F" w:rsidRPr="00516612" w:rsidRDefault="004A561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61F" w:rsidRDefault="00516612" w:rsidP="00CE71BB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8"/>
          <w:szCs w:val="28"/>
        </w:rPr>
        <w:t xml:space="preserve">М.П.       </w:t>
      </w:r>
      <w:r w:rsidR="00425BCE">
        <w:rPr>
          <w:rFonts w:ascii="Times New Roman" w:eastAsia="Times New Roman" w:hAnsi="Times New Roman" w:cs="Times New Roman"/>
          <w:sz w:val="28"/>
          <w:szCs w:val="28"/>
        </w:rPr>
        <w:t>«___» _______________</w:t>
      </w:r>
      <w:r w:rsidRPr="00425BCE">
        <w:rPr>
          <w:rFonts w:ascii="Times New Roman" w:eastAsia="Times New Roman" w:hAnsi="Times New Roman" w:cs="Times New Roman"/>
          <w:sz w:val="28"/>
          <w:szCs w:val="28"/>
        </w:rPr>
        <w:t>_ 20___ г</w:t>
      </w:r>
      <w:r w:rsidRPr="005166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A561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25BCE" w:rsidRDefault="004A561F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</w:p>
    <w:p w:rsidR="00425BCE" w:rsidRPr="00425BCE" w:rsidRDefault="002C14D8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25BC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425BCE" w:rsidRPr="00425BCE" w:rsidRDefault="00425BCE" w:rsidP="00425BC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4A561F" w:rsidRDefault="004A561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77F" w:rsidRPr="00470971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7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121F">
        <w:rPr>
          <w:rFonts w:ascii="Times New Roman" w:hAnsi="Times New Roman" w:cs="Times New Roman"/>
          <w:sz w:val="28"/>
          <w:szCs w:val="28"/>
        </w:rPr>
        <w:t>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EC6ECC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121F">
        <w:rPr>
          <w:rFonts w:ascii="Times New Roman" w:hAnsi="Times New Roman" w:cs="Times New Roman"/>
          <w:sz w:val="28"/>
          <w:szCs w:val="28"/>
        </w:rPr>
        <w:t>З</w:t>
      </w:r>
      <w:r w:rsidRPr="00EC6ECC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21F">
        <w:rPr>
          <w:rFonts w:ascii="Times New Roman" w:hAnsi="Times New Roman" w:cs="Times New Roman"/>
          <w:sz w:val="28"/>
          <w:szCs w:val="28"/>
        </w:rPr>
        <w:t>даты и времени посещения Ц</w:t>
      </w:r>
      <w:r w:rsidRPr="00EC6ECC">
        <w:rPr>
          <w:rFonts w:ascii="Times New Roman" w:hAnsi="Times New Roman" w:cs="Times New Roman"/>
          <w:sz w:val="28"/>
          <w:szCs w:val="28"/>
        </w:rPr>
        <w:t>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AF6F10">
        <w:rPr>
          <w:rFonts w:ascii="Times New Roman" w:hAnsi="Times New Roman" w:cs="Times New Roman"/>
          <w:sz w:val="28"/>
          <w:szCs w:val="28"/>
        </w:rPr>
        <w:t xml:space="preserve">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95377F" w:rsidRPr="00B405E4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 xml:space="preserve">Ваше заявление о предоставлении государственной услуги </w:t>
      </w:r>
      <w:r w:rsidR="00E63E6D" w:rsidRPr="004A561F">
        <w:rPr>
          <w:rFonts w:ascii="Times New Roman" w:eastAsia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E63E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3E99">
        <w:rPr>
          <w:rFonts w:ascii="Times New Roman" w:hAnsi="Times New Roman" w:cs="Times New Roman"/>
          <w:sz w:val="28"/>
          <w:szCs w:val="28"/>
        </w:rPr>
        <w:t xml:space="preserve"> поступившее в Государственное казенное учреждение Московской области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3E99">
        <w:rPr>
          <w:rFonts w:ascii="Times New Roman" w:hAnsi="Times New Roman" w:cs="Times New Roman"/>
          <w:sz w:val="28"/>
          <w:szCs w:val="28"/>
        </w:rPr>
        <w:t>____ центр занятости населения (далее – центр занятости) зарегистрировано за номером __________________.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B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 xml:space="preserve">Дата предоставления услуги «___» ______________ 20 ___ г.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ремя предоставления услуги </w:t>
      </w:r>
      <w:r w:rsidRPr="00E13E99">
        <w:rPr>
          <w:rFonts w:ascii="Times New Roman" w:hAnsi="Times New Roman" w:cs="Times New Roman"/>
          <w:sz w:val="28"/>
          <w:szCs w:val="28"/>
        </w:rPr>
        <w:t xml:space="preserve"> _____ часов ____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E99">
        <w:rPr>
          <w:rFonts w:ascii="Times New Roman" w:hAnsi="Times New Roman" w:cs="Times New Roman"/>
          <w:sz w:val="28"/>
          <w:szCs w:val="28"/>
        </w:rPr>
        <w:tab/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__________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следующих документов:</w:t>
      </w:r>
    </w:p>
    <w:p w:rsidR="0095377F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 xml:space="preserve">Заявление или согласие с Предложением о предоставлении государственной услуги по </w:t>
      </w:r>
      <w:r w:rsidR="00DE6B89" w:rsidRPr="004A561F">
        <w:rPr>
          <w:rFonts w:ascii="Times New Roman" w:eastAsia="Times New Roman" w:hAnsi="Times New Roman" w:cs="Times New Roman"/>
          <w:sz w:val="28"/>
          <w:szCs w:val="28"/>
        </w:rPr>
        <w:t>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EF0633">
        <w:rPr>
          <w:rFonts w:ascii="Times New Roman" w:hAnsi="Times New Roman" w:cs="Times New Roman"/>
          <w:sz w:val="28"/>
          <w:szCs w:val="28"/>
        </w:rPr>
        <w:t>, выданным Центр</w:t>
      </w:r>
      <w:r>
        <w:rPr>
          <w:rFonts w:ascii="Times New Roman" w:hAnsi="Times New Roman" w:cs="Times New Roman"/>
          <w:sz w:val="28"/>
          <w:szCs w:val="28"/>
        </w:rPr>
        <w:t>ом занятости;</w:t>
      </w:r>
    </w:p>
    <w:p w:rsidR="00EF0633" w:rsidRPr="00EF0633" w:rsidRDefault="00BC6DB6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</w:t>
      </w:r>
      <w:r w:rsidR="00EF0633" w:rsidRPr="00EF0633">
        <w:rPr>
          <w:rFonts w:ascii="Times New Roman" w:hAnsi="Times New Roman" w:cs="Times New Roman"/>
          <w:sz w:val="28"/>
          <w:szCs w:val="28"/>
        </w:rPr>
        <w:t>.</w:t>
      </w:r>
    </w:p>
    <w:p w:rsidR="00EF0633" w:rsidRPr="00EF0633" w:rsidRDefault="00EF0633" w:rsidP="00C8107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EF06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реабилитации инвалида</w:t>
      </w:r>
      <w:r w:rsidRPr="00EF063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08121F">
        <w:rPr>
          <w:rFonts w:ascii="Times New Roman" w:hAnsi="Times New Roman" w:cs="Times New Roman"/>
          <w:sz w:val="28"/>
          <w:szCs w:val="28"/>
        </w:rPr>
        <w:t>Заявителей</w:t>
      </w:r>
      <w:r w:rsidRPr="00EF0633">
        <w:rPr>
          <w:rFonts w:ascii="Times New Roman" w:hAnsi="Times New Roman" w:cs="Times New Roman"/>
          <w:sz w:val="28"/>
          <w:szCs w:val="28"/>
        </w:rPr>
        <w:t xml:space="preserve">, относящихся к категории инвалидов. </w:t>
      </w:r>
    </w:p>
    <w:p w:rsidR="0095377F" w:rsidRPr="00BC6DB6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E13E99" w:rsidRDefault="0008121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Вашей неявки в Ц</w:t>
      </w:r>
      <w:r w:rsidR="0095377F" w:rsidRPr="00E13E99">
        <w:rPr>
          <w:rFonts w:ascii="Times New Roman" w:hAnsi="Times New Roman" w:cs="Times New Roman"/>
          <w:sz w:val="28"/>
          <w:szCs w:val="28"/>
        </w:rPr>
        <w:t>ентр занятости в установленный (согласованный) срок заявление утрачивает силу.</w:t>
      </w:r>
    </w:p>
    <w:p w:rsidR="00897ACF" w:rsidRPr="00897ACF" w:rsidRDefault="0095377F" w:rsidP="00B405E4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3E99">
        <w:rPr>
          <w:rFonts w:ascii="Times New Roman" w:hAnsi="Times New Roman" w:cs="Times New Roman"/>
          <w:sz w:val="28"/>
          <w:szCs w:val="28"/>
        </w:rPr>
        <w:t>ГКУ МО ___________________ ЦЗН   «</w:t>
      </w:r>
      <w:r>
        <w:rPr>
          <w:rFonts w:ascii="Times New Roman" w:hAnsi="Times New Roman" w:cs="Times New Roman"/>
          <w:sz w:val="28"/>
          <w:szCs w:val="28"/>
        </w:rPr>
        <w:t>___» __________20_</w:t>
      </w:r>
      <w:r w:rsidRPr="00E13E99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10" w:name="_Toc430614282"/>
      <w:bookmarkStart w:id="11" w:name="_Toc431376978"/>
      <w:bookmarkStart w:id="12" w:name="_Toc431380158"/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3" w:name="_Toc433022564"/>
      <w:bookmarkStart w:id="14" w:name="_Toc433123900"/>
      <w:bookmarkStart w:id="15" w:name="_Toc433269028"/>
      <w:r w:rsidRPr="00BC6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 9 </w:t>
      </w:r>
      <w:bookmarkEnd w:id="13"/>
      <w:bookmarkEnd w:id="14"/>
      <w:bookmarkEnd w:id="15"/>
    </w:p>
    <w:p w:rsidR="00BC6DB6" w:rsidRPr="00BC6DB6" w:rsidRDefault="002E133D" w:rsidP="00BC6D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BC6DB6" w:rsidRPr="00BC6DB6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BC6DB6" w:rsidRPr="00BC6DB6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BC6DB6" w:rsidRPr="00BC6DB6" w:rsidRDefault="00BC6DB6" w:rsidP="00BC6DB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C6DB6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6" w:name="_Toc433269029"/>
      <w:bookmarkStart w:id="17" w:name="_Toc433969918"/>
      <w:proofErr w:type="spellStart"/>
      <w:r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Подуслуги</w:t>
      </w:r>
      <w:proofErr w:type="spellEnd"/>
      <w:r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и Сценарии предоставления Услуги</w:t>
      </w:r>
      <w:bookmarkEnd w:id="16"/>
      <w:bookmarkEnd w:id="17"/>
    </w:p>
    <w:p w:rsidR="00BC6DB6" w:rsidRPr="00BC6DB6" w:rsidRDefault="00BC6DB6" w:rsidP="00BC6DB6">
      <w:pPr>
        <w:keepNext/>
        <w:spacing w:after="0" w:line="240" w:lineRule="auto"/>
        <w:ind w:left="360"/>
        <w:contextualSpacing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C6DB6" w:rsidRDefault="00BC6DB6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8" w:name="_Toc433269030"/>
      <w:bookmarkStart w:id="19" w:name="_Toc433969919"/>
      <w:proofErr w:type="spellStart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</w:t>
      </w:r>
      <w:proofErr w:type="spellEnd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1. Обращение за предоставлением Услуги </w:t>
      </w:r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18"/>
      <w:r w:rsidR="00FC3BC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  <w:bookmarkEnd w:id="19"/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BC6DB6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</w:t>
      </w:r>
      <w:r w:rsidR="00036C0F">
        <w:rPr>
          <w:rFonts w:ascii="Times New Roman" w:hAnsi="Times New Roman" w:cs="Times New Roman"/>
          <w:sz w:val="28"/>
          <w:szCs w:val="28"/>
        </w:rPr>
        <w:t>,</w:t>
      </w:r>
      <w:r w:rsidRPr="00BC6DB6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BC6DB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C6D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BC6DB6" w:rsidRPr="00BC6DB6" w:rsidRDefault="00BC6DB6" w:rsidP="00BC6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BC6DB6" w:rsidRDefault="00BC6DB6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BD659D" w:rsidRDefault="00BD659D" w:rsidP="00BD659D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20" w:name="_Toc433969920"/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2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Обращение за предоставлением Услуги </w:t>
      </w:r>
      <w:r w:rsidR="003C7342" w:rsidRPr="00871B54">
        <w:rPr>
          <w:rFonts w:ascii="Times New Roman" w:hAnsi="Times New Roman" w:cs="Times New Roman"/>
          <w:sz w:val="28"/>
          <w:szCs w:val="28"/>
        </w:rPr>
        <w:t>иностранн</w:t>
      </w:r>
      <w:r w:rsidR="003C7342">
        <w:rPr>
          <w:rFonts w:ascii="Times New Roman" w:hAnsi="Times New Roman" w:cs="Times New Roman"/>
          <w:sz w:val="28"/>
          <w:szCs w:val="28"/>
        </w:rPr>
        <w:t>ого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3C7342">
        <w:rPr>
          <w:rFonts w:ascii="Times New Roman" w:hAnsi="Times New Roman" w:cs="Times New Roman"/>
          <w:sz w:val="28"/>
          <w:szCs w:val="28"/>
        </w:rPr>
        <w:t>а или лица</w:t>
      </w:r>
      <w:r w:rsidR="003C7342" w:rsidRPr="00871B5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r w:rsidR="00FC3BC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  <w:bookmarkEnd w:id="20"/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В качестве документа, удостоверяющего личность заявителя могут быть </w:t>
      </w:r>
      <w:proofErr w:type="gramStart"/>
      <w:r w:rsidRPr="003C734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C7342">
        <w:rPr>
          <w:rFonts w:ascii="Times New Roman" w:hAnsi="Times New Roman" w:cs="Times New Roman"/>
          <w:sz w:val="28"/>
          <w:szCs w:val="28"/>
        </w:rPr>
        <w:t>:</w:t>
      </w:r>
    </w:p>
    <w:p w:rsidR="00036C0F" w:rsidRDefault="00036C0F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3C7342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3C7342" w:rsidRPr="003C7342" w:rsidRDefault="003C7342" w:rsidP="003C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  <w:r w:rsidR="0071407B">
        <w:rPr>
          <w:rFonts w:ascii="Times New Roman" w:hAnsi="Times New Roman" w:cs="Times New Roman"/>
          <w:sz w:val="28"/>
          <w:szCs w:val="28"/>
        </w:rPr>
        <w:t>.</w:t>
      </w:r>
    </w:p>
    <w:p w:rsidR="0071407B" w:rsidRDefault="0071407B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97ACF" w:rsidRDefault="009F0CDE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1" w:name="_Toc433969921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897ACF"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21"/>
    </w:p>
    <w:p w:rsidR="00897ACF" w:rsidRPr="00897ACF" w:rsidRDefault="00897ACF" w:rsidP="00897ACF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C41CD7" w:rsidRDefault="00C41CD7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2" w:name="_Toc433969922"/>
      <w:r w:rsidRPr="00C41C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22"/>
    </w:p>
    <w:p w:rsidR="0010393F" w:rsidRPr="00F959A5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Toc432417258"/>
      <w:bookmarkStart w:id="24" w:name="_Toc433022587"/>
      <w:bookmarkStart w:id="25" w:name="_Toc433123929"/>
      <w:bookmarkStart w:id="26" w:name="_Toc433269057"/>
      <w:bookmarkStart w:id="27" w:name="_Toc433301874"/>
      <w:bookmarkStart w:id="28" w:name="_Toc433969923"/>
      <w:r>
        <w:rPr>
          <w:rFonts w:ascii="Times New Roman" w:hAnsi="Times New Roman" w:cs="Times New Roman"/>
          <w:sz w:val="28"/>
          <w:szCs w:val="28"/>
        </w:rPr>
        <w:t>Заявитель представляет в Центр занятости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FC3BC5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F959A5">
        <w:rPr>
          <w:rFonts w:ascii="Times New Roman" w:hAnsi="Times New Roman" w:cs="Times New Roman"/>
          <w:sz w:val="28"/>
          <w:szCs w:val="28"/>
        </w:rPr>
        <w:t>согласие с Предложением, выданным Центром занятости.</w:t>
      </w:r>
      <w:bookmarkEnd w:id="23"/>
      <w:bookmarkEnd w:id="24"/>
      <w:bookmarkEnd w:id="25"/>
      <w:bookmarkEnd w:id="26"/>
      <w:bookmarkEnd w:id="27"/>
      <w:bookmarkEnd w:id="28"/>
    </w:p>
    <w:p w:rsidR="0010393F" w:rsidRPr="00A56B9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Toc432417259"/>
      <w:bookmarkStart w:id="30" w:name="_Toc433022588"/>
      <w:bookmarkStart w:id="31" w:name="_Toc433123930"/>
      <w:bookmarkStart w:id="32" w:name="_Toc433269058"/>
      <w:bookmarkStart w:id="33" w:name="_Toc433301875"/>
      <w:bookmarkStart w:id="34" w:name="_Toc433969924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Предложения 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информации в журнал учета Заявлений, который ведется на бумажных и/или электронных носителях.</w:t>
      </w:r>
      <w:bookmarkEnd w:id="29"/>
      <w:bookmarkEnd w:id="30"/>
      <w:bookmarkEnd w:id="31"/>
      <w:bookmarkEnd w:id="32"/>
      <w:bookmarkEnd w:id="33"/>
      <w:bookmarkEnd w:id="34"/>
    </w:p>
    <w:p w:rsidR="0010393F" w:rsidRPr="003A2AF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_Toc433269059"/>
      <w:bookmarkStart w:id="36" w:name="_Toc433301876"/>
      <w:bookmarkStart w:id="37" w:name="_Toc433969925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35"/>
      <w:bookmarkEnd w:id="36"/>
      <w:bookmarkEnd w:id="37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_Toc433269060"/>
      <w:bookmarkStart w:id="39" w:name="_Toc433301877"/>
      <w:bookmarkStart w:id="40" w:name="_Toc433969926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38"/>
      <w:bookmarkEnd w:id="39"/>
      <w:bookmarkEnd w:id="40"/>
    </w:p>
    <w:p w:rsidR="0010393F" w:rsidRPr="00A600B1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_Toc433269061"/>
      <w:bookmarkStart w:id="42" w:name="_Toc433301878"/>
      <w:bookmarkStart w:id="43" w:name="_Toc433969927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 w:rsidR="007D002C">
        <w:rPr>
          <w:rFonts w:ascii="Times New Roman" w:hAnsi="Times New Roman" w:cs="Times New Roman"/>
          <w:sz w:val="28"/>
          <w:szCs w:val="28"/>
        </w:rPr>
        <w:t>ия Услуги оформляется согласно п</w:t>
      </w:r>
      <w:r w:rsidR="00CB0D09">
        <w:rPr>
          <w:rFonts w:ascii="Times New Roman" w:hAnsi="Times New Roman" w:cs="Times New Roman"/>
          <w:sz w:val="28"/>
          <w:szCs w:val="28"/>
        </w:rPr>
        <w:t>риложению № 8</w:t>
      </w:r>
      <w:r w:rsidRPr="00A600B1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bookmarkEnd w:id="41"/>
      <w:bookmarkEnd w:id="42"/>
      <w:bookmarkEnd w:id="43"/>
    </w:p>
    <w:p w:rsidR="0010393F" w:rsidRPr="003A2AF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4" w:name="_Toc433269062"/>
      <w:bookmarkStart w:id="45" w:name="_Toc433301879"/>
      <w:bookmarkStart w:id="46" w:name="_Toc433969928"/>
      <w:r w:rsidRPr="003A2AF6">
        <w:rPr>
          <w:rFonts w:ascii="Times New Roman" w:hAnsi="Times New Roman" w:cs="Times New Roman"/>
          <w:sz w:val="28"/>
          <w:szCs w:val="28"/>
        </w:rPr>
        <w:t>В случае неявки Заявителя в Центр занятости в установленный (согласованный) срок Заявление утрачивает силу.</w:t>
      </w:r>
      <w:bookmarkEnd w:id="44"/>
      <w:bookmarkEnd w:id="45"/>
      <w:bookmarkEnd w:id="46"/>
    </w:p>
    <w:p w:rsidR="0010393F" w:rsidRPr="003A2AF6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" w:name="_Toc433269063"/>
      <w:bookmarkStart w:id="48" w:name="_Toc433301880"/>
      <w:bookmarkStart w:id="49" w:name="_Toc433969929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47"/>
      <w:bookmarkEnd w:id="48"/>
      <w:bookmarkEnd w:id="49"/>
    </w:p>
    <w:p w:rsidR="0010393F" w:rsidRP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433269064"/>
      <w:bookmarkStart w:id="51" w:name="_Toc433301881"/>
      <w:bookmarkStart w:id="52" w:name="_Toc433969930"/>
      <w:r w:rsidRPr="003A2AF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0"/>
      <w:bookmarkEnd w:id="51"/>
      <w:bookmarkEnd w:id="52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432417268"/>
      <w:bookmarkStart w:id="54" w:name="_Toc433022589"/>
      <w:bookmarkStart w:id="55" w:name="_Toc433123931"/>
      <w:bookmarkStart w:id="56" w:name="_Toc433269065"/>
      <w:bookmarkStart w:id="57" w:name="_Toc433301882"/>
      <w:bookmarkStart w:id="58" w:name="_Toc433969931"/>
      <w:r w:rsidRPr="00A756E3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53"/>
      <w:bookmarkEnd w:id="54"/>
      <w:bookmarkEnd w:id="55"/>
      <w:bookmarkEnd w:id="56"/>
      <w:bookmarkEnd w:id="57"/>
      <w:bookmarkEnd w:id="58"/>
    </w:p>
    <w:p w:rsidR="0010393F" w:rsidRPr="000040A4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9" w:name="_Toc433022590"/>
      <w:bookmarkStart w:id="60" w:name="_Toc433123932"/>
      <w:bookmarkStart w:id="61" w:name="_Toc433269066"/>
      <w:bookmarkStart w:id="62" w:name="_Toc433301883"/>
      <w:bookmarkStart w:id="63" w:name="_Toc433969932"/>
      <w:r w:rsidRPr="000040A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857D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 является выдача З</w:t>
      </w:r>
      <w:r w:rsidR="00857D8E">
        <w:rPr>
          <w:rFonts w:ascii="Times New Roman" w:hAnsi="Times New Roman" w:cs="Times New Roman"/>
          <w:sz w:val="28"/>
          <w:szCs w:val="28"/>
        </w:rPr>
        <w:t>аявителю З</w:t>
      </w:r>
      <w:r w:rsidRPr="000040A4">
        <w:rPr>
          <w:rFonts w:ascii="Times New Roman" w:hAnsi="Times New Roman" w:cs="Times New Roman"/>
          <w:sz w:val="28"/>
          <w:szCs w:val="28"/>
        </w:rPr>
        <w:t>аключения</w:t>
      </w:r>
      <w:r w:rsidRPr="0010393F">
        <w:rPr>
          <w:rFonts w:ascii="Times New Roman" w:hAnsi="Times New Roman" w:cs="Times New Roman"/>
          <w:sz w:val="28"/>
          <w:szCs w:val="28"/>
        </w:rPr>
        <w:t>,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59"/>
      <w:bookmarkEnd w:id="60"/>
      <w:bookmarkEnd w:id="61"/>
      <w:bookmarkEnd w:id="62"/>
      <w:bookmarkEnd w:id="63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Default="0010393F" w:rsidP="00857D8E">
      <w:pPr>
        <w:pStyle w:val="ConsPlusNormal"/>
        <w:numPr>
          <w:ilvl w:val="1"/>
          <w:numId w:val="5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4" w:name="_Toc433022591"/>
      <w:bookmarkStart w:id="65" w:name="_Toc433123933"/>
      <w:bookmarkStart w:id="66" w:name="_Toc433269067"/>
      <w:bookmarkStart w:id="67" w:name="_Toc433301884"/>
      <w:bookmarkStart w:id="68" w:name="_Toc433969933"/>
      <w:r w:rsidRPr="000040A4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0040A4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64"/>
      <w:bookmarkEnd w:id="65"/>
      <w:bookmarkEnd w:id="66"/>
      <w:bookmarkEnd w:id="67"/>
      <w:bookmarkEnd w:id="68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9" w:name="_Toc433269068"/>
      <w:bookmarkStart w:id="70" w:name="_Toc433969934"/>
      <w:bookmarkStart w:id="71" w:name="_Toc433022600"/>
      <w:bookmarkStart w:id="72" w:name="_Toc433123942"/>
      <w:bookmarkEnd w:id="10"/>
      <w:bookmarkEnd w:id="11"/>
      <w:bookmarkEnd w:id="12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 с использованием средств факсимильной связи или в электронной форме</w:t>
      </w:r>
      <w:bookmarkEnd w:id="69"/>
      <w:bookmarkEnd w:id="70"/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3" w:name="_Toc433269069"/>
      <w:bookmarkStart w:id="74" w:name="_Toc433301886"/>
      <w:bookmarkStart w:id="75" w:name="_Toc433969935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71"/>
      <w:bookmarkEnd w:id="72"/>
      <w:bookmarkEnd w:id="73"/>
      <w:bookmarkEnd w:id="74"/>
      <w:bookmarkEnd w:id="75"/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6" w:name="_Toc433269070"/>
      <w:bookmarkStart w:id="77" w:name="_Toc433301887"/>
      <w:bookmarkStart w:id="78" w:name="_Toc433969936"/>
      <w:bookmarkStart w:id="79" w:name="_Toc433022601"/>
      <w:bookmarkStart w:id="80" w:name="_Toc43312394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76"/>
      <w:bookmarkEnd w:id="77"/>
      <w:bookmarkEnd w:id="78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1" w:name="_Toc433269071"/>
      <w:bookmarkStart w:id="82" w:name="_Toc433301888"/>
      <w:bookmarkStart w:id="83" w:name="_Toc433969937"/>
      <w:bookmarkStart w:id="84" w:name="_Toc433022603"/>
      <w:bookmarkStart w:id="85" w:name="_Toc433123945"/>
      <w:bookmarkEnd w:id="79"/>
      <w:bookmarkEnd w:id="80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81"/>
      <w:bookmarkEnd w:id="82"/>
      <w:bookmarkEnd w:id="83"/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6" w:name="_Toc433269072"/>
      <w:bookmarkStart w:id="87" w:name="_Toc433301889"/>
      <w:bookmarkStart w:id="88" w:name="_Toc433969938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86"/>
      <w:bookmarkEnd w:id="87"/>
      <w:bookmarkEnd w:id="88"/>
    </w:p>
    <w:p w:rsidR="0010393F" w:rsidRPr="0010393F" w:rsidRDefault="0010393F" w:rsidP="00C81075">
      <w:pPr>
        <w:keepNext/>
        <w:numPr>
          <w:ilvl w:val="1"/>
          <w:numId w:val="20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9" w:name="_Toc433269073"/>
      <w:bookmarkStart w:id="90" w:name="_Toc433301890"/>
      <w:bookmarkStart w:id="91" w:name="_Toc433969939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89"/>
      <w:bookmarkEnd w:id="90"/>
      <w:bookmarkEnd w:id="91"/>
    </w:p>
    <w:p w:rsidR="0010393F" w:rsidRPr="0010393F" w:rsidRDefault="0010393F" w:rsidP="00C81075">
      <w:pPr>
        <w:keepNext/>
        <w:numPr>
          <w:ilvl w:val="1"/>
          <w:numId w:val="20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2" w:name="_Toc433269074"/>
      <w:bookmarkStart w:id="93" w:name="_Toc433301891"/>
      <w:bookmarkStart w:id="94" w:name="_Toc433969940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92"/>
      <w:bookmarkEnd w:id="93"/>
      <w:bookmarkEnd w:id="94"/>
    </w:p>
    <w:p w:rsidR="0010393F" w:rsidRPr="0010393F" w:rsidRDefault="0010393F" w:rsidP="00C81075">
      <w:pPr>
        <w:keepNext/>
        <w:numPr>
          <w:ilvl w:val="1"/>
          <w:numId w:val="20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_Toc433269075"/>
      <w:bookmarkStart w:id="96" w:name="_Toc433301892"/>
      <w:bookmarkStart w:id="97" w:name="_Toc433969941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95"/>
      <w:bookmarkEnd w:id="96"/>
      <w:bookmarkEnd w:id="97"/>
    </w:p>
    <w:p w:rsidR="0010393F" w:rsidRPr="0010393F" w:rsidRDefault="0010393F" w:rsidP="00FC3BC5">
      <w:pPr>
        <w:keepNext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8" w:name="_Toc433269076"/>
      <w:bookmarkStart w:id="99" w:name="_Toc433301893"/>
      <w:bookmarkStart w:id="100" w:name="_Toc433969942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98"/>
      <w:bookmarkEnd w:id="99"/>
      <w:bookmarkEnd w:id="100"/>
    </w:p>
    <w:p w:rsidR="00FC3BC5" w:rsidRPr="00207B4C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1" w:name="_Toc433269078"/>
      <w:bookmarkStart w:id="102" w:name="_Toc433813347"/>
      <w:bookmarkStart w:id="103" w:name="_Toc433969943"/>
      <w:bookmarkStart w:id="104" w:name="_Toc433301900"/>
      <w:bookmarkStart w:id="105" w:name="_Toc433022605"/>
      <w:bookmarkStart w:id="106" w:name="_Toc433123947"/>
      <w:bookmarkStart w:id="107" w:name="_Toc433269085"/>
      <w:bookmarkEnd w:id="84"/>
      <w:bookmarkEnd w:id="85"/>
      <w:r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</w:t>
      </w:r>
      <w:r w:rsidRPr="00207B4C">
        <w:rPr>
          <w:rFonts w:ascii="Times New Roman" w:hAnsi="Times New Roman" w:cs="Times New Roman"/>
          <w:sz w:val="28"/>
          <w:szCs w:val="28"/>
        </w:rPr>
        <w:t xml:space="preserve">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01"/>
      <w:bookmarkEnd w:id="102"/>
      <w:bookmarkEnd w:id="103"/>
    </w:p>
    <w:p w:rsidR="00FC3BC5" w:rsidRPr="00207B4C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8" w:name="_Toc433269077"/>
      <w:bookmarkStart w:id="109" w:name="_Toc433813348"/>
      <w:bookmarkStart w:id="110" w:name="_Toc433969944"/>
      <w:bookmarkStart w:id="111" w:name="_Toc433269079"/>
      <w:r w:rsidRPr="00207B4C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108"/>
      <w:bookmarkEnd w:id="109"/>
      <w:bookmarkEnd w:id="110"/>
    </w:p>
    <w:p w:rsidR="00FC3BC5" w:rsidRPr="00207B4C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2" w:name="_Toc433269081"/>
      <w:bookmarkStart w:id="113" w:name="_Toc433813349"/>
      <w:bookmarkStart w:id="114" w:name="_Toc433969945"/>
      <w:bookmarkEnd w:id="111"/>
      <w:r w:rsidRPr="00207B4C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12"/>
      <w:bookmarkEnd w:id="113"/>
      <w:bookmarkEnd w:id="114"/>
    </w:p>
    <w:p w:rsidR="00FC3BC5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5" w:name="_Toc433269082"/>
      <w:bookmarkStart w:id="116" w:name="_Toc433813350"/>
      <w:bookmarkStart w:id="117" w:name="_Toc433969946"/>
      <w:r w:rsidRPr="00207B4C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15"/>
      <w:bookmarkEnd w:id="116"/>
      <w:bookmarkEnd w:id="117"/>
      <w:r w:rsidRPr="00207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C5" w:rsidRPr="00301BF3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8" w:name="_Toc433813351"/>
      <w:bookmarkStart w:id="119" w:name="_Toc433969947"/>
      <w:r w:rsidRPr="00301BF3">
        <w:rPr>
          <w:rFonts w:ascii="Times New Roman" w:hAnsi="Times New Roman" w:cs="Times New Roman"/>
          <w:sz w:val="28"/>
          <w:szCs w:val="28"/>
        </w:rPr>
        <w:t xml:space="preserve">При обращении в Центр занятости согласно предварительной записи </w:t>
      </w:r>
      <w:r>
        <w:rPr>
          <w:rFonts w:ascii="Times New Roman" w:hAnsi="Times New Roman" w:cs="Times New Roman"/>
          <w:sz w:val="28"/>
          <w:szCs w:val="28"/>
        </w:rPr>
        <w:t>осуществляется р</w:t>
      </w:r>
      <w:r w:rsidRPr="00301BF3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01BF3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  <w:bookmarkEnd w:id="118"/>
      <w:bookmarkEnd w:id="119"/>
    </w:p>
    <w:p w:rsidR="00FC3BC5" w:rsidRPr="00F655DE" w:rsidRDefault="00FC3BC5" w:rsidP="00FC3BC5">
      <w:pPr>
        <w:pStyle w:val="a3"/>
        <w:keepNext/>
        <w:numPr>
          <w:ilvl w:val="1"/>
          <w:numId w:val="19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0" w:name="_Toc433813352"/>
      <w:bookmarkStart w:id="121" w:name="_Toc433969948"/>
      <w:r w:rsidRPr="00F655DE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5DE">
        <w:rPr>
          <w:rFonts w:ascii="Times New Roman" w:hAnsi="Times New Roman" w:cs="Times New Roman"/>
          <w:sz w:val="28"/>
          <w:szCs w:val="28"/>
        </w:rPr>
        <w:t>существляются административные процедуры согласно пункту 21.1. Регламента.</w:t>
      </w:r>
      <w:bookmarkEnd w:id="120"/>
      <w:bookmarkEnd w:id="121"/>
    </w:p>
    <w:p w:rsidR="0010393F" w:rsidRPr="000040A4" w:rsidRDefault="0010393F" w:rsidP="00FC3BC5">
      <w:pPr>
        <w:keepNext/>
        <w:numPr>
          <w:ilvl w:val="1"/>
          <w:numId w:val="19"/>
        </w:numPr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2" w:name="_Toc433969949"/>
      <w:proofErr w:type="gramStart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профессиональному обучению и дополнительному профессиональному образованию безработных граждан, включая обучение в другой</w:t>
      </w:r>
      <w:r w:rsidR="00232700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10393F">
        <w:rPr>
          <w:rFonts w:ascii="Times New Roman" w:hAnsi="Times New Roman" w:cs="Times New Roman"/>
          <w:sz w:val="28"/>
          <w:szCs w:val="28"/>
        </w:rPr>
        <w:t xml:space="preserve">, содержащего рекомендации о прохождении профессионального обучения или </w:t>
      </w:r>
      <w:r w:rsidRPr="0010393F">
        <w:rPr>
          <w:rFonts w:ascii="Times New Roman" w:hAnsi="Times New Roman" w:cs="Times New Roman"/>
          <w:sz w:val="28"/>
          <w:szCs w:val="28"/>
        </w:rPr>
        <w:lastRenderedPageBreak/>
        <w:t>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</w:t>
      </w:r>
      <w:proofErr w:type="gramEnd"/>
      <w:r w:rsidRPr="0010393F">
        <w:rPr>
          <w:rFonts w:ascii="Times New Roman" w:hAnsi="Times New Roman" w:cs="Times New Roman"/>
          <w:sz w:val="28"/>
          <w:szCs w:val="28"/>
        </w:rPr>
        <w:t>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104"/>
      <w:bookmarkEnd w:id="122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C81075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3" w:name="_Toc433301901"/>
      <w:bookmarkStart w:id="124" w:name="_Toc433969950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105"/>
      <w:bookmarkEnd w:id="106"/>
      <w:bookmarkEnd w:id="107"/>
      <w:bookmarkEnd w:id="123"/>
      <w:bookmarkEnd w:id="124"/>
    </w:p>
    <w:p w:rsidR="00AD0385" w:rsidRDefault="00AD038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7082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10393F" w:rsidRP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5" w:name="_Toc433269086"/>
      <w:bookmarkStart w:id="126" w:name="_Toc433969951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при личном обращении в МФЦ</w:t>
      </w:r>
      <w:bookmarkStart w:id="127" w:name="_Toc433022608"/>
      <w:bookmarkStart w:id="128" w:name="_Toc433123950"/>
      <w:bookmarkEnd w:id="125"/>
      <w:bookmarkEnd w:id="126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9" w:name="_Toc433269087"/>
      <w:bookmarkStart w:id="130" w:name="_Toc433301903"/>
      <w:bookmarkStart w:id="131" w:name="_Toc433969952"/>
      <w:r w:rsidRPr="0010393F">
        <w:rPr>
          <w:rFonts w:ascii="Times New Roman" w:hAnsi="Times New Roman" w:cs="Times New Roman"/>
          <w:sz w:val="28"/>
          <w:szCs w:val="28"/>
        </w:rPr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  <w:bookmarkEnd w:id="127"/>
      <w:bookmarkEnd w:id="128"/>
      <w:bookmarkEnd w:id="129"/>
      <w:bookmarkEnd w:id="130"/>
      <w:bookmarkEnd w:id="131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2" w:name="_Toc433022609"/>
      <w:bookmarkStart w:id="133" w:name="_Toc433123951"/>
      <w:bookmarkStart w:id="134" w:name="_Toc433269088"/>
      <w:bookmarkStart w:id="135" w:name="_Toc433301904"/>
      <w:bookmarkStart w:id="136" w:name="_Toc43396995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132"/>
      <w:bookmarkEnd w:id="133"/>
      <w:bookmarkEnd w:id="134"/>
      <w:bookmarkEnd w:id="135"/>
      <w:bookmarkEnd w:id="136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7" w:name="_Toc433269089"/>
      <w:bookmarkStart w:id="138" w:name="_Toc433301905"/>
      <w:bookmarkStart w:id="139" w:name="_Toc433969954"/>
      <w:bookmarkStart w:id="140" w:name="_Toc433022610"/>
      <w:bookmarkStart w:id="141" w:name="_Toc433123952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137"/>
      <w:bookmarkEnd w:id="138"/>
      <w:bookmarkEnd w:id="139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2" w:name="_Toc433269090"/>
      <w:bookmarkStart w:id="143" w:name="_Toc433301906"/>
      <w:bookmarkStart w:id="144" w:name="_Toc433969955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42"/>
      <w:bookmarkEnd w:id="143"/>
      <w:bookmarkEnd w:id="144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5" w:name="_Toc433269091"/>
      <w:bookmarkStart w:id="146" w:name="_Toc433301907"/>
      <w:bookmarkStart w:id="147" w:name="_Toc433969956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145"/>
      <w:bookmarkEnd w:id="146"/>
      <w:bookmarkEnd w:id="147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8" w:name="_Toc433269092"/>
      <w:bookmarkStart w:id="149" w:name="_Toc433301908"/>
      <w:bookmarkStart w:id="150" w:name="_Toc433969957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148"/>
      <w:bookmarkEnd w:id="149"/>
      <w:bookmarkEnd w:id="150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1" w:name="_Toc433269093"/>
      <w:bookmarkStart w:id="152" w:name="_Toc433301909"/>
      <w:bookmarkStart w:id="153" w:name="_Toc433969958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151"/>
      <w:bookmarkEnd w:id="152"/>
      <w:bookmarkEnd w:id="153"/>
    </w:p>
    <w:p w:rsidR="0010393F" w:rsidRPr="0010393F" w:rsidRDefault="0010393F" w:rsidP="00C81075">
      <w:pPr>
        <w:keepNext/>
        <w:numPr>
          <w:ilvl w:val="1"/>
          <w:numId w:val="22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4" w:name="_Toc433269094"/>
      <w:bookmarkStart w:id="155" w:name="_Toc433301910"/>
      <w:bookmarkStart w:id="156" w:name="_Toc433969959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154"/>
      <w:bookmarkEnd w:id="155"/>
      <w:bookmarkEnd w:id="156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7" w:name="_Toc433969960"/>
      <w:bookmarkStart w:id="158" w:name="_Toc433301917"/>
      <w:bookmarkStart w:id="159" w:name="_Toc433022611"/>
      <w:bookmarkStart w:id="160" w:name="_Toc433123953"/>
      <w:bookmarkStart w:id="161" w:name="_Toc433269102"/>
      <w:bookmarkEnd w:id="140"/>
      <w:bookmarkEnd w:id="141"/>
      <w:r w:rsidRPr="0023270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57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2" w:name="_Toc433969961"/>
      <w:r w:rsidRPr="0023270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162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3" w:name="_Toc433969962"/>
      <w:r w:rsidRPr="00232700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63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4" w:name="_Toc433969963"/>
      <w:r w:rsidRPr="00232700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64"/>
      <w:r w:rsidRPr="0023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5" w:name="_Toc433969964"/>
      <w:r w:rsidRPr="0023270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165"/>
    </w:p>
    <w:p w:rsidR="00232700" w:rsidRPr="00232700" w:rsidRDefault="00232700" w:rsidP="00232700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6" w:name="_Toc433969965"/>
      <w:r w:rsidRPr="0023270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Регламента.</w:t>
      </w:r>
      <w:bookmarkEnd w:id="166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_Toc433969966"/>
      <w:proofErr w:type="gramStart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профессиональному обучению и дополнительному профессиональному образованию безработных граждан, включая обучение в другой местности (далее – Заключение), содержащего рекомендации о прохождении профессионального </w:t>
      </w:r>
      <w:r w:rsidRPr="0010393F">
        <w:rPr>
          <w:rFonts w:ascii="Times New Roman" w:hAnsi="Times New Roman" w:cs="Times New Roman"/>
          <w:sz w:val="28"/>
          <w:szCs w:val="28"/>
        </w:rPr>
        <w:lastRenderedPageBreak/>
        <w:t>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</w:t>
      </w:r>
      <w:proofErr w:type="gramEnd"/>
      <w:r w:rsidRPr="0010393F">
        <w:rPr>
          <w:rFonts w:ascii="Times New Roman" w:hAnsi="Times New Roman" w:cs="Times New Roman"/>
          <w:sz w:val="28"/>
          <w:szCs w:val="28"/>
        </w:rPr>
        <w:t xml:space="preserve">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158"/>
      <w:bookmarkEnd w:id="167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  <w:bookmarkEnd w:id="159"/>
      <w:bookmarkEnd w:id="160"/>
      <w:bookmarkEnd w:id="161"/>
    </w:p>
    <w:p w:rsidR="0010393F" w:rsidRPr="0010393F" w:rsidRDefault="0010393F" w:rsidP="00C81075">
      <w:pPr>
        <w:keepNext/>
        <w:numPr>
          <w:ilvl w:val="1"/>
          <w:numId w:val="21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8" w:name="_Toc433022612"/>
      <w:bookmarkStart w:id="169" w:name="_Toc433123954"/>
      <w:bookmarkStart w:id="170" w:name="_Toc433269103"/>
      <w:bookmarkStart w:id="171" w:name="_Toc433301918"/>
      <w:bookmarkStart w:id="172" w:name="_Toc433969967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168"/>
      <w:bookmarkEnd w:id="169"/>
      <w:bookmarkEnd w:id="170"/>
      <w:bookmarkEnd w:id="171"/>
      <w:bookmarkEnd w:id="172"/>
    </w:p>
    <w:p w:rsidR="0010393F" w:rsidRDefault="00103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93F" w:rsidRDefault="0010393F" w:rsidP="00C81075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73" w:name="_Toc433269104"/>
      <w:bookmarkStart w:id="174" w:name="_Toc433969968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>Обращение через Портал государственных и муниципальных услуг Московской области без подписания Заявления электронной подпись</w:t>
      </w:r>
      <w:bookmarkStart w:id="175" w:name="_Toc431376979"/>
      <w:bookmarkStart w:id="176" w:name="_Toc431380159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177" w:name="_Toc432417270"/>
      <w:bookmarkStart w:id="178" w:name="_Toc433022593"/>
      <w:bookmarkStart w:id="179" w:name="_Toc433123935"/>
      <w:bookmarkEnd w:id="173"/>
      <w:bookmarkEnd w:id="174"/>
    </w:p>
    <w:p w:rsidR="00EE6A15" w:rsidRPr="0010393F" w:rsidRDefault="00EE6A15" w:rsidP="00EE6A15">
      <w:pPr>
        <w:pStyle w:val="a3"/>
        <w:keepNext/>
        <w:spacing w:before="240" w:after="6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80" w:name="_Toc433269105"/>
      <w:bookmarkStart w:id="181" w:name="_Toc433301920"/>
      <w:bookmarkStart w:id="182" w:name="_Toc433969969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подает предварительную заявку на оказание услуги путем заполнения формы Заявления о предоставлении </w:t>
      </w:r>
      <w:r w:rsidR="00EE6A15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 на Портале</w:t>
      </w:r>
      <w:bookmarkEnd w:id="175"/>
      <w:bookmarkEnd w:id="176"/>
      <w:bookmarkEnd w:id="177"/>
      <w:bookmarkEnd w:id="178"/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179"/>
      <w:bookmarkEnd w:id="180"/>
      <w:bookmarkEnd w:id="181"/>
      <w:bookmarkEnd w:id="182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3" w:name="_Toc431376980"/>
      <w:bookmarkStart w:id="184" w:name="_Toc431380160"/>
      <w:bookmarkStart w:id="185" w:name="_Toc432417271"/>
      <w:bookmarkStart w:id="186" w:name="_Toc433022594"/>
      <w:bookmarkStart w:id="187" w:name="_Toc433123936"/>
      <w:bookmarkStart w:id="188" w:name="_Toc433269106"/>
      <w:bookmarkStart w:id="189" w:name="_Toc433301921"/>
      <w:bookmarkStart w:id="190" w:name="_Toc433969970"/>
      <w:r w:rsidRPr="0010393F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1" w:name="_Toc433269107"/>
      <w:bookmarkStart w:id="192" w:name="_Toc433301922"/>
      <w:bookmarkStart w:id="193" w:name="_Toc433969971"/>
      <w:bookmarkStart w:id="194" w:name="_Toc432417272"/>
      <w:bookmarkStart w:id="195" w:name="_Toc433022595"/>
      <w:bookmarkStart w:id="196" w:name="_Toc433123937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191"/>
      <w:bookmarkEnd w:id="192"/>
      <w:bookmarkEnd w:id="193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7" w:name="_Toc433269108"/>
      <w:bookmarkStart w:id="198" w:name="_Toc433301923"/>
      <w:bookmarkStart w:id="199" w:name="_Toc433969972"/>
      <w:bookmarkStart w:id="200" w:name="_Toc433022596"/>
      <w:bookmarkStart w:id="201" w:name="_Toc433123938"/>
      <w:bookmarkEnd w:id="194"/>
      <w:bookmarkEnd w:id="195"/>
      <w:bookmarkEnd w:id="196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197"/>
      <w:bookmarkEnd w:id="198"/>
      <w:bookmarkEnd w:id="199"/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2" w:name="_Toc433269109"/>
      <w:bookmarkStart w:id="203" w:name="_Toc433301924"/>
      <w:bookmarkStart w:id="204" w:name="_Toc433969973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202"/>
      <w:bookmarkEnd w:id="203"/>
      <w:bookmarkEnd w:id="204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5" w:name="_Toc433269110"/>
      <w:bookmarkStart w:id="206" w:name="_Toc433301925"/>
      <w:bookmarkStart w:id="207" w:name="_Toc433969974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205"/>
      <w:bookmarkEnd w:id="206"/>
      <w:bookmarkEnd w:id="207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8" w:name="_Toc433269111"/>
      <w:bookmarkStart w:id="209" w:name="_Toc433301926"/>
      <w:bookmarkStart w:id="210" w:name="_Toc433969975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208"/>
      <w:bookmarkEnd w:id="209"/>
      <w:bookmarkEnd w:id="210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1" w:name="_Toc433269112"/>
      <w:bookmarkStart w:id="212" w:name="_Toc433301927"/>
      <w:bookmarkStart w:id="213" w:name="_Toc433969976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211"/>
      <w:bookmarkEnd w:id="212"/>
      <w:bookmarkEnd w:id="213"/>
    </w:p>
    <w:p w:rsidR="0010393F" w:rsidRPr="0010393F" w:rsidRDefault="0010393F" w:rsidP="00232700">
      <w:pPr>
        <w:pStyle w:val="a3"/>
        <w:keepNext/>
        <w:numPr>
          <w:ilvl w:val="1"/>
          <w:numId w:val="4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4" w:name="_Toc433269113"/>
      <w:bookmarkStart w:id="215" w:name="_Toc433301928"/>
      <w:bookmarkStart w:id="216" w:name="_Toc433969977"/>
      <w:r w:rsidRPr="0010393F">
        <w:rPr>
          <w:rFonts w:ascii="Times New Roman" w:hAnsi="Times New Roman" w:cs="Times New Roman"/>
          <w:sz w:val="28"/>
          <w:szCs w:val="28"/>
        </w:rPr>
        <w:t>желаемые дату и время получения государственной услуги.</w:t>
      </w:r>
      <w:bookmarkEnd w:id="214"/>
      <w:bookmarkEnd w:id="215"/>
      <w:bookmarkEnd w:id="216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7" w:name="_Toc433969978"/>
      <w:bookmarkStart w:id="218" w:name="_Toc433301935"/>
      <w:bookmarkStart w:id="219" w:name="_Toc433022598"/>
      <w:bookmarkStart w:id="220" w:name="_Toc433123940"/>
      <w:bookmarkStart w:id="221" w:name="_Toc433269122"/>
      <w:bookmarkEnd w:id="200"/>
      <w:bookmarkEnd w:id="201"/>
      <w:r w:rsidRPr="00232700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217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2" w:name="_Toc433969979"/>
      <w:r w:rsidRPr="00232700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222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3" w:name="_Toc433969980"/>
      <w:r w:rsidRPr="00232700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223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4" w:name="_Toc433969981"/>
      <w:r w:rsidRPr="00232700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224"/>
      <w:r w:rsidRPr="0023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5" w:name="_Toc433969982"/>
      <w:r w:rsidRPr="00232700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225"/>
    </w:p>
    <w:p w:rsidR="00232700" w:rsidRPr="00232700" w:rsidRDefault="00232700" w:rsidP="00232700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6" w:name="_Toc433969983"/>
      <w:r w:rsidRPr="00232700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Регламента.</w:t>
      </w:r>
      <w:bookmarkEnd w:id="226"/>
    </w:p>
    <w:p w:rsidR="00EE6A15" w:rsidRPr="0010393F" w:rsidRDefault="00EE6A15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7" w:name="_Toc433969984"/>
      <w:proofErr w:type="gramStart"/>
      <w:r w:rsidRPr="000040A4">
        <w:rPr>
          <w:rFonts w:ascii="Times New Roman" w:hAnsi="Times New Roman" w:cs="Times New Roman"/>
          <w:sz w:val="28"/>
          <w:szCs w:val="28"/>
        </w:rPr>
        <w:t>Результатом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 является выдача З</w:t>
      </w:r>
      <w:r w:rsidRPr="000040A4">
        <w:rPr>
          <w:rFonts w:ascii="Times New Roman" w:hAnsi="Times New Roman" w:cs="Times New Roman"/>
          <w:sz w:val="28"/>
          <w:szCs w:val="28"/>
        </w:rPr>
        <w:t xml:space="preserve">аявителю заключения </w:t>
      </w:r>
      <w:r w:rsidRPr="0010393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10393F">
        <w:rPr>
          <w:rFonts w:ascii="Times New Roman" w:hAnsi="Times New Roman" w:cs="Times New Roman"/>
          <w:sz w:val="28"/>
          <w:szCs w:val="28"/>
        </w:rPr>
        <w:lastRenderedPageBreak/>
        <w:t>профессиональному обучению и дополнительному профессиональному образованию безработных граждан, включая обучение в другой местности (далее – Заключение),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</w:t>
      </w:r>
      <w:proofErr w:type="gramEnd"/>
      <w:r w:rsidRPr="0010393F">
        <w:rPr>
          <w:rFonts w:ascii="Times New Roman" w:hAnsi="Times New Roman" w:cs="Times New Roman"/>
          <w:sz w:val="28"/>
          <w:szCs w:val="28"/>
        </w:rPr>
        <w:t xml:space="preserve"> имеющейся профессии, специальности, квалификации</w:t>
      </w:r>
      <w:r w:rsidRPr="000040A4">
        <w:rPr>
          <w:rFonts w:ascii="Times New Roman" w:hAnsi="Times New Roman" w:cs="Times New Roman"/>
          <w:sz w:val="28"/>
          <w:szCs w:val="28"/>
        </w:rPr>
        <w:t>.</w:t>
      </w:r>
      <w:bookmarkEnd w:id="218"/>
      <w:bookmarkEnd w:id="227"/>
      <w:r w:rsidRPr="0000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F" w:rsidRPr="0010393F" w:rsidRDefault="0010393F" w:rsidP="00C81075">
      <w:pPr>
        <w:pStyle w:val="a3"/>
        <w:keepNext/>
        <w:numPr>
          <w:ilvl w:val="1"/>
          <w:numId w:val="23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8" w:name="_Toc433301936"/>
      <w:bookmarkStart w:id="229" w:name="_Toc433969985"/>
      <w:r w:rsidRPr="0010393F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</w:t>
      </w:r>
      <w:r w:rsidR="007D002C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10393F">
        <w:rPr>
          <w:rFonts w:ascii="Times New Roman" w:hAnsi="Times New Roman" w:cs="Times New Roman"/>
          <w:sz w:val="28"/>
          <w:szCs w:val="28"/>
        </w:rPr>
        <w:t>риложению № 6 к Регламенту.</w:t>
      </w:r>
      <w:bookmarkEnd w:id="219"/>
      <w:bookmarkEnd w:id="220"/>
      <w:bookmarkEnd w:id="221"/>
      <w:bookmarkEnd w:id="228"/>
      <w:bookmarkEnd w:id="229"/>
    </w:p>
    <w:p w:rsidR="00D533C9" w:rsidRDefault="0010393F" w:rsidP="0010393F">
      <w:pPr>
        <w:rPr>
          <w:rFonts w:ascii="Times New Roman" w:hAnsi="Times New Roman" w:cs="Times New Roman"/>
          <w:sz w:val="28"/>
          <w:szCs w:val="28"/>
        </w:rPr>
        <w:sectPr w:rsidR="00D533C9" w:rsidSect="00D533C9">
          <w:pgSz w:w="11906" w:h="16838" w:code="9"/>
          <w:pgMar w:top="1440" w:right="567" w:bottom="1276" w:left="1134" w:header="720" w:footer="720" w:gutter="0"/>
          <w:cols w:space="720"/>
          <w:noEndnote/>
        </w:sectPr>
      </w:pPr>
      <w:r w:rsidRPr="0010393F"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0" w:name="_Toc427395114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</w:p>
    <w:p w:rsidR="002F68F3" w:rsidRPr="00425BCE" w:rsidRDefault="00370F4C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31" w:name="_Toc433969986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230"/>
      <w:bookmarkEnd w:id="231"/>
    </w:p>
    <w:p w:rsidR="00547082" w:rsidRPr="00547082" w:rsidRDefault="00547082" w:rsidP="00B678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82" w:rsidRPr="00547082" w:rsidRDefault="00547082" w:rsidP="00B678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32" w:name="_Toc427395115"/>
      <w:bookmarkStart w:id="233" w:name="_Toc433969987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bookmarkEnd w:id="232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233"/>
    </w:p>
    <w:p w:rsidR="00547082" w:rsidRDefault="00547082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10"/>
        <w:tblW w:w="14567" w:type="dxa"/>
        <w:tblLayout w:type="fixed"/>
        <w:tblLook w:val="04A0"/>
      </w:tblPr>
      <w:tblGrid>
        <w:gridCol w:w="2376"/>
        <w:gridCol w:w="2977"/>
        <w:gridCol w:w="1986"/>
        <w:gridCol w:w="7165"/>
        <w:gridCol w:w="63"/>
      </w:tblGrid>
      <w:tr w:rsidR="00AD7B6F" w:rsidRPr="00AD7B6F" w:rsidTr="00AD7B6F">
        <w:trPr>
          <w:gridAfter w:val="1"/>
          <w:wAfter w:w="63" w:type="dxa"/>
        </w:trPr>
        <w:tc>
          <w:tcPr>
            <w:tcW w:w="2376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Место выполнения процедуры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Содержание действия</w:t>
            </w:r>
          </w:p>
        </w:tc>
      </w:tr>
      <w:tr w:rsidR="00AD7B6F" w:rsidRPr="00AD7B6F" w:rsidTr="00AD7B6F">
        <w:trPr>
          <w:gridAfter w:val="1"/>
          <w:wAfter w:w="63" w:type="dxa"/>
          <w:trHeight w:val="846"/>
        </w:trPr>
        <w:tc>
          <w:tcPr>
            <w:tcW w:w="2376" w:type="dxa"/>
            <w:vMerge w:val="restart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Центр занятости</w:t>
            </w:r>
          </w:p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AD7B6F" w:rsidRPr="00AD7B6F" w:rsidRDefault="00AD7B6F" w:rsidP="00AD7B6F">
            <w:pPr>
              <w:numPr>
                <w:ilvl w:val="0"/>
                <w:numId w:val="43"/>
              </w:numPr>
              <w:tabs>
                <w:tab w:val="left" w:pos="634"/>
              </w:tabs>
              <w:suppressAutoHyphens w:val="0"/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Анализ сведений о Заявителе, содержащихся в регистре получателей государственных услуг в сфере занятости населения (далее – Регистр).</w:t>
            </w:r>
          </w:p>
        </w:tc>
        <w:tc>
          <w:tcPr>
            <w:tcW w:w="1986" w:type="dxa"/>
            <w:vMerge w:val="restart"/>
          </w:tcPr>
          <w:p w:rsidR="00AD7B6F" w:rsidRPr="00AD7B6F" w:rsidRDefault="00703C50" w:rsidP="00703C5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 </w:t>
            </w:r>
            <w:r w:rsidRPr="00703C50">
              <w:rPr>
                <w:rFonts w:eastAsiaTheme="minorHAnsi"/>
                <w:sz w:val="28"/>
                <w:szCs w:val="28"/>
                <w:lang w:eastAsia="en-US"/>
              </w:rPr>
              <w:t xml:space="preserve">Максимально допустимое время предоставления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703C50">
              <w:rPr>
                <w:rFonts w:eastAsiaTheme="minorHAnsi"/>
                <w:sz w:val="28"/>
                <w:szCs w:val="28"/>
                <w:lang w:eastAsia="en-US"/>
              </w:rPr>
              <w:t xml:space="preserve">слуги в суммарном исчислении без учета времени на организацию профессионального </w:t>
            </w:r>
            <w:r w:rsidRPr="00703C5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обучения и дополнительного профессионального образования - 60 минут</w:t>
            </w: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Установление соответствия личности Заявителя документу, удостоверяющему личность:</w:t>
            </w:r>
          </w:p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Документ проверяется на соответствие требованиям, указанным в приложении № 3 к Регламенту;</w:t>
            </w:r>
          </w:p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В случае несоответствия документа требованиям или его отсутствия – информирование Заявителя о необходимости предъявления документа для предоставления Услуги и предложение обратиться после приведения документа в соответствие с требованиями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 xml:space="preserve">Проверка соответствия даты и времени обращения </w:t>
            </w:r>
            <w:proofErr w:type="gramStart"/>
            <w:r w:rsidRPr="00AD7B6F">
              <w:rPr>
                <w:rFonts w:eastAsiaTheme="minorHAnsi"/>
                <w:sz w:val="28"/>
                <w:szCs w:val="28"/>
                <w:lang w:eastAsia="en-US"/>
              </w:rPr>
              <w:t>указанным</w:t>
            </w:r>
            <w:proofErr w:type="gramEnd"/>
            <w:r w:rsidRPr="00AD7B6F">
              <w:rPr>
                <w:rFonts w:eastAsiaTheme="minorHAnsi"/>
                <w:sz w:val="28"/>
                <w:szCs w:val="28"/>
                <w:lang w:eastAsia="en-US"/>
              </w:rPr>
              <w:t xml:space="preserve"> в  журнале учета Заявлений.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D7B6F">
              <w:rPr>
                <w:rFonts w:eastAsiaTheme="minorHAnsi"/>
                <w:sz w:val="28"/>
                <w:szCs w:val="28"/>
                <w:lang w:eastAsia="en-US"/>
              </w:rPr>
              <w:t xml:space="preserve">Поиск сведений о Заявителе в регистре получателей </w:t>
            </w:r>
            <w:r w:rsidRPr="00AD7B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государственных услуг в сфере занятости населения (далее – Регистр), нахождение соответствующих бланков учетной документации в электронном виде и сверка сведений о Заявителе со сведениями, содержащимися в Регистре.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D7B6F">
              <w:rPr>
                <w:rFonts w:eastAsiaTheme="minorHAnsi"/>
                <w:sz w:val="28"/>
                <w:szCs w:val="28"/>
                <w:lang w:eastAsia="en-US"/>
              </w:rPr>
              <w:t>При наличии оснований для отказа подготовка проекта решения об отказе с обоснованием причин отказа в предоставлении</w:t>
            </w:r>
            <w:proofErr w:type="gramEnd"/>
            <w:r w:rsidRPr="00AD7B6F">
              <w:rPr>
                <w:rFonts w:eastAsiaTheme="minorHAnsi"/>
                <w:sz w:val="28"/>
                <w:szCs w:val="28"/>
                <w:lang w:eastAsia="en-US"/>
              </w:rPr>
              <w:t xml:space="preserve"> Услуги, подписание его у директора Центра занятости и выдача Заявителю.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5B4F9B" w:rsidP="005B4F9B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Информирование Заявителя о порядке предоставления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AD7B6F" w:rsidRPr="00AD7B6F" w:rsidRDefault="005B4F9B" w:rsidP="005B4F9B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Осуществление и</w:t>
            </w:r>
            <w:r w:rsidRPr="005B4F9B">
              <w:rPr>
                <w:sz w:val="28"/>
                <w:szCs w:val="28"/>
              </w:rPr>
              <w:t>нформирование Заявителя о порядке предоставления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      </w: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D7B6F" w:rsidRPr="00AD7B6F" w:rsidRDefault="005B4F9B" w:rsidP="005B4F9B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Определение по согласованию с Заявителем профессии (специальности), по которой будет осуществляться прохождение </w:t>
            </w:r>
            <w:r w:rsidRPr="005B4F9B">
              <w:rPr>
                <w:sz w:val="28"/>
                <w:szCs w:val="28"/>
              </w:rPr>
              <w:lastRenderedPageBreak/>
              <w:t>профессионального обучения или получение дополнительного профессионального образования.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Определение профессии (специальности), по которой будет осуществляться прохождение профессионального обучения, происходит исходя </w:t>
            </w:r>
            <w:proofErr w:type="gramStart"/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из</w:t>
            </w:r>
            <w:proofErr w:type="gramEnd"/>
            <w:r w:rsidRPr="00954C07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сведений об образовании, профессиональной квалификации Заявителя, содержащихся в Регистре;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требований к квалификации работника, содержащихся в квалификационных справочниках и </w:t>
            </w:r>
            <w:r w:rsidRPr="00954C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(или) профессиональных стандартах;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сведений о заявленной работодателями потребности в работниках в количественном и профессионально-квалификационном разрезе, о востребованных на рынке труда профессиях (специальностях);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деятельность.</w:t>
            </w:r>
          </w:p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D7B6F" w:rsidRPr="00AD7B6F" w:rsidRDefault="00AD7B6F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7B6F" w:rsidRPr="00AD7B6F" w:rsidTr="00AD7B6F">
        <w:trPr>
          <w:gridAfter w:val="1"/>
          <w:wAfter w:w="63" w:type="dxa"/>
        </w:trPr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5B4F9B" w:rsidP="005B4F9B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В случае затруднения Заявителя в выборе профессии (специальности) выдача ему предложения о предоставлении государственной услуги по профессиональной ориентации.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65" w:type="dxa"/>
          </w:tcPr>
          <w:p w:rsidR="00954C07" w:rsidRPr="00954C07" w:rsidRDefault="00954C07" w:rsidP="00954C07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В случае согласия Заявителя на получение государственной услуги по профессиональной ориентации происходит приостановление оказания Услуги на время предоставления государственной услуги по профессиональной ориентации.</w:t>
            </w:r>
          </w:p>
          <w:p w:rsidR="00AD7B6F" w:rsidRPr="00AD7B6F" w:rsidRDefault="00AD7B6F" w:rsidP="00AD7B6F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Направление Заявителя на медицинское </w:t>
            </w:r>
            <w:r w:rsidRPr="005B4F9B">
              <w:rPr>
                <w:sz w:val="28"/>
                <w:szCs w:val="28"/>
              </w:rPr>
              <w:lastRenderedPageBreak/>
              <w:t>освидетельствование при выборе Заявителем профессии (специальности), требующей обязательного медицинского освидетельствования.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При выборе Заявителем профессии (специальности), требующей обязательного медицинского освидетельствования, направление безработного </w:t>
            </w:r>
            <w:r w:rsidRPr="00954C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гражданина на медицинское освидетельствование.</w:t>
            </w:r>
          </w:p>
          <w:p w:rsidR="005B4F9B" w:rsidRPr="00AD7B6F" w:rsidRDefault="005B4F9B" w:rsidP="00CA679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rPr>
          <w:trHeight w:val="2576"/>
        </w:trPr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Приостановление оказания Услуги до получения результатов медицинского освидетельствования Заявления.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Определение по согласованию с Заявителем иной профессии (специальности), по которой будет осуществляться прохождение профессионального обучения или получение дополнительного профессионального </w:t>
            </w:r>
            <w:r w:rsidRPr="005B4F9B">
              <w:rPr>
                <w:sz w:val="28"/>
                <w:szCs w:val="28"/>
              </w:rPr>
              <w:lastRenderedPageBreak/>
              <w:t>образования Заявителя в случае представления медицинского заключения о наличии противопоказаний к осуществлению трудовой деятельности по выбранной ранее профессии (специальности).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В случае представления Заявителем медицинского заключения о наличии противопоказаний к осуществлению трудовой деятельности по выбранной ранее профессии (специальности), определение иной профессии (специальности), по которой будет осуществляться прохождение профессионального обучения Заявителя.</w:t>
            </w:r>
          </w:p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В соответствии с выбранной Заявителем профессией (специальностью):</w:t>
            </w:r>
          </w:p>
          <w:p w:rsidR="00CA679C" w:rsidRPr="00954C07" w:rsidRDefault="00CA679C" w:rsidP="00CA679C">
            <w:pPr>
              <w:widowControl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>информирование его о возможных вариантах прохождения профессионального обучения;</w:t>
            </w:r>
          </w:p>
          <w:p w:rsidR="005B4F9B" w:rsidRPr="00AD7B6F" w:rsidRDefault="00CA679C" w:rsidP="00CA679C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54C07">
              <w:rPr>
                <w:rFonts w:eastAsiaTheme="minorHAnsi"/>
                <w:sz w:val="28"/>
                <w:szCs w:val="28"/>
                <w:lang w:eastAsia="en-US"/>
              </w:rPr>
              <w:t xml:space="preserve">знакомство с перечнем образовательных организаций, с которыми в соответствии с </w:t>
            </w:r>
            <w:r w:rsidRPr="00954C0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законодательством Российской Федерации заключены договоры о профессиональном обучении безработных граждан, содержащим сведения о наименованиях указанных организаций, программах профессионального обучения, профессиях (специальностях), продолжительности, виде, сроке обучения, месторасположении, номерах контактных телефонов.</w:t>
            </w: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Подбор организации, осуществляющей образовательную деятельность, исходя из перечня образовательных организаций, осуществляющих образовательную деятельность, в соответствии с выбранной Заявителем профессией (специальностью).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rPr>
          <w:trHeight w:val="3922"/>
        </w:trPr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>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организаций, осуществляющих образовательную деятельность, сведений об образовательных программах по необходимой Заявителю профессии (специальности).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5B4F9B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5B4F9B">
              <w:rPr>
                <w:sz w:val="28"/>
                <w:szCs w:val="28"/>
              </w:rPr>
              <w:t xml:space="preserve">Информирование Заявителя  о содержании и сроках </w:t>
            </w:r>
            <w:proofErr w:type="gramStart"/>
            <w:r w:rsidRPr="005B4F9B">
              <w:rPr>
                <w:sz w:val="28"/>
                <w:szCs w:val="28"/>
              </w:rPr>
              <w:t>обучения</w:t>
            </w:r>
            <w:proofErr w:type="gramEnd"/>
            <w:r w:rsidRPr="005B4F9B">
              <w:rPr>
                <w:sz w:val="28"/>
                <w:szCs w:val="28"/>
              </w:rPr>
              <w:t xml:space="preserve"> по выбранной образовательной программе, об ожидаемых результатах освоения </w:t>
            </w:r>
            <w:r w:rsidRPr="005B4F9B">
              <w:rPr>
                <w:sz w:val="28"/>
                <w:szCs w:val="28"/>
              </w:rPr>
              <w:lastRenderedPageBreak/>
              <w:t>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      </w:r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5B4F9B" w:rsidRPr="00AD7B6F" w:rsidRDefault="005B4F9B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B4F9B" w:rsidRPr="00AD7B6F" w:rsidTr="00AD7B6F">
        <w:tc>
          <w:tcPr>
            <w:tcW w:w="237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5B4F9B" w:rsidRPr="005B4F9B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0F390C">
              <w:rPr>
                <w:sz w:val="28"/>
                <w:szCs w:val="28"/>
              </w:rPr>
              <w:t>Оформление Заключения о предоставлении Услуги</w:t>
            </w:r>
            <w:proofErr w:type="gramStart"/>
            <w:r w:rsidRPr="000F390C">
              <w:rPr>
                <w:sz w:val="28"/>
                <w:szCs w:val="28"/>
              </w:rPr>
              <w:t>.</w:t>
            </w:r>
            <w:r w:rsidR="005B4F9B" w:rsidRPr="005B4F9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6" w:type="dxa"/>
            <w:vMerge/>
          </w:tcPr>
          <w:p w:rsidR="005B4F9B" w:rsidRPr="00AD7B6F" w:rsidRDefault="005B4F9B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CA679C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Оформление результата предоставления Услуги в соответ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ствии с пунктом 5.1. Регламента</w:t>
            </w: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A679C" w:rsidRPr="00CA679C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Печать Заключения в двух экземплярах.</w:t>
            </w:r>
          </w:p>
          <w:p w:rsidR="005B4F9B" w:rsidRPr="00AD7B6F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Ознакомлен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ие с ним Заявителя под роспись</w:t>
            </w: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954C07">
              <w:rPr>
                <w:sz w:val="28"/>
                <w:szCs w:val="28"/>
              </w:rPr>
              <w:t>Выдача Заключения о предоставлении Услуги Заявителю, приобщение к личному делу получателя государственных услуг второго экземпляра Заключения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AD7B6F" w:rsidRPr="00AD7B6F" w:rsidRDefault="00CA679C" w:rsidP="000F390C">
            <w:pPr>
              <w:tabs>
                <w:tab w:val="left" w:pos="2192"/>
              </w:tabs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Выдача Заявителю 1 экземпляра Заключения и приобщение к личному делу Заявителя второго экземпляра.</w:t>
            </w: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0F390C">
              <w:rPr>
                <w:sz w:val="28"/>
                <w:szCs w:val="28"/>
              </w:rPr>
              <w:t xml:space="preserve">Оформление и выдача Заявителю направления в образовательную организацию, осуществляющую образовательную </w:t>
            </w:r>
            <w:r w:rsidRPr="000F390C">
              <w:rPr>
                <w:sz w:val="28"/>
                <w:szCs w:val="28"/>
              </w:rPr>
              <w:lastRenderedPageBreak/>
              <w:t>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Услуги соответствующих рекомендаций.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CA679C" w:rsidRPr="00CA679C" w:rsidRDefault="00CA679C" w:rsidP="00CA679C">
            <w:pPr>
              <w:tabs>
                <w:tab w:val="left" w:pos="2192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Выдача направления в образовательную организацию для прохождения профессионального обучения.</w:t>
            </w:r>
          </w:p>
          <w:p w:rsidR="00AD7B6F" w:rsidRPr="00AD7B6F" w:rsidRDefault="00CA679C" w:rsidP="00CA679C">
            <w:pPr>
              <w:tabs>
                <w:tab w:val="left" w:pos="2192"/>
              </w:tabs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A679C">
              <w:rPr>
                <w:rFonts w:eastAsiaTheme="minorHAnsi"/>
                <w:sz w:val="28"/>
                <w:szCs w:val="28"/>
                <w:lang w:eastAsia="en-US"/>
              </w:rPr>
              <w:t>Направление оформляется согласно приложению № 7 к Регламенту.</w:t>
            </w: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954C07">
              <w:rPr>
                <w:sz w:val="28"/>
                <w:szCs w:val="28"/>
              </w:rPr>
              <w:t xml:space="preserve">Оказание Заявителю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</w:t>
            </w:r>
            <w:r w:rsidRPr="00954C07">
              <w:rPr>
                <w:sz w:val="28"/>
                <w:szCs w:val="28"/>
              </w:rPr>
              <w:lastRenderedPageBreak/>
              <w:t>апреля 1991 г. N 1032-1 "О занятости населения в Российской Федерации".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AD7B6F" w:rsidRPr="00AD7B6F" w:rsidRDefault="00AD7B6F" w:rsidP="00AD7B6F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7B6F" w:rsidRPr="00AD7B6F" w:rsidTr="00AD7B6F">
        <w:tc>
          <w:tcPr>
            <w:tcW w:w="237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D7B6F" w:rsidRPr="00AD7B6F" w:rsidRDefault="000F390C" w:rsidP="00954C07">
            <w:pPr>
              <w:numPr>
                <w:ilvl w:val="0"/>
                <w:numId w:val="43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contextualSpacing/>
              <w:jc w:val="both"/>
              <w:rPr>
                <w:sz w:val="28"/>
                <w:szCs w:val="28"/>
              </w:rPr>
            </w:pPr>
            <w:r w:rsidRPr="00954C07">
              <w:rPr>
                <w:sz w:val="28"/>
                <w:szCs w:val="28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 (далее - Регистр).</w:t>
            </w:r>
          </w:p>
        </w:tc>
        <w:tc>
          <w:tcPr>
            <w:tcW w:w="1986" w:type="dxa"/>
            <w:vMerge/>
          </w:tcPr>
          <w:p w:rsidR="00AD7B6F" w:rsidRPr="00AD7B6F" w:rsidRDefault="00AD7B6F" w:rsidP="00AD7B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8" w:type="dxa"/>
            <w:gridSpan w:val="2"/>
          </w:tcPr>
          <w:p w:rsidR="00AD7B6F" w:rsidRPr="00AD7B6F" w:rsidRDefault="00AD7B6F" w:rsidP="000F390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D7B6F" w:rsidRDefault="00AD7B6F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B6F" w:rsidRDefault="00AD7B6F" w:rsidP="00B6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4DF" w:rsidRPr="00AF6F10" w:rsidRDefault="00C304DF" w:rsidP="00AF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708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4" w:name="_Toc430614289"/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</w:p>
    <w:p w:rsidR="002F68F3" w:rsidRPr="00425BCE" w:rsidRDefault="00370F4C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07B" w:rsidRDefault="0071407B" w:rsidP="0027740D">
      <w:pPr>
        <w:pStyle w:val="10"/>
        <w:jc w:val="center"/>
        <w:rPr>
          <w:i w:val="0"/>
          <w:sz w:val="28"/>
          <w:szCs w:val="28"/>
        </w:rPr>
      </w:pPr>
    </w:p>
    <w:p w:rsidR="00011FF1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235" w:name="_Toc433969988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234"/>
      <w:bookmarkEnd w:id="235"/>
    </w:p>
    <w:p w:rsidR="0071407B" w:rsidRDefault="0071407B" w:rsidP="0071407B">
      <w:pPr>
        <w:rPr>
          <w:lang w:eastAsia="ru-RU"/>
        </w:rPr>
      </w:pPr>
    </w:p>
    <w:p w:rsidR="0071407B" w:rsidRPr="0071407B" w:rsidRDefault="0071407B" w:rsidP="0071407B">
      <w:pPr>
        <w:rPr>
          <w:lang w:eastAsia="ru-RU"/>
        </w:rPr>
      </w:pPr>
    </w:p>
    <w:tbl>
      <w:tblPr>
        <w:tblStyle w:val="43"/>
        <w:tblW w:w="14992" w:type="dxa"/>
        <w:tblLook w:val="04A0"/>
      </w:tblPr>
      <w:tblGrid>
        <w:gridCol w:w="3227"/>
        <w:gridCol w:w="5670"/>
        <w:gridCol w:w="6095"/>
      </w:tblGrid>
      <w:tr w:rsidR="0071407B" w:rsidRPr="0071407B" w:rsidTr="002C7FD4">
        <w:tc>
          <w:tcPr>
            <w:tcW w:w="3227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Требования к документу</w:t>
            </w:r>
          </w:p>
        </w:tc>
      </w:tr>
      <w:tr w:rsidR="0071407B" w:rsidRPr="0071407B" w:rsidTr="002C7FD4">
        <w:tc>
          <w:tcPr>
            <w:tcW w:w="14992" w:type="dxa"/>
            <w:gridSpan w:val="3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Документы, предоставляемые</w:t>
            </w:r>
            <w:r w:rsidR="0054665B">
              <w:rPr>
                <w:sz w:val="28"/>
                <w:szCs w:val="28"/>
              </w:rPr>
              <w:t xml:space="preserve"> Заявителем</w:t>
            </w:r>
          </w:p>
        </w:tc>
      </w:tr>
      <w:tr w:rsidR="0071407B" w:rsidRPr="0071407B" w:rsidTr="00BF731C">
        <w:trPr>
          <w:trHeight w:val="2304"/>
        </w:trPr>
        <w:tc>
          <w:tcPr>
            <w:tcW w:w="3227" w:type="dxa"/>
            <w:vMerge w:val="restart"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1407B" w:rsidRPr="0071407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1407B" w:rsidRPr="0071407B" w:rsidTr="002C7FD4"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407B" w:rsidRPr="0071407B">
              <w:rPr>
                <w:sz w:val="28"/>
                <w:szCs w:val="28"/>
              </w:rPr>
              <w:t>аспорт гражданина СССР образца 1974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407B" w:rsidRPr="0071407B">
              <w:rPr>
                <w:sz w:val="28"/>
                <w:szCs w:val="28"/>
              </w:rPr>
              <w:t xml:space="preserve">бразец паспорта гражданина Союза Советских Социалистических Республик и описание паспорта утверждены постановлением Совмина СССР от 28.08.1974 № 677 «Об </w:t>
            </w:r>
            <w:r w:rsidR="0071407B" w:rsidRPr="0071407B">
              <w:rPr>
                <w:sz w:val="28"/>
                <w:szCs w:val="28"/>
              </w:rPr>
              <w:lastRenderedPageBreak/>
              <w:t>утверждении Положения о паспортной системе в СССР»;</w:t>
            </w:r>
          </w:p>
          <w:p w:rsidR="0071407B" w:rsidRPr="0071407B" w:rsidRDefault="0071407B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  <w:r w:rsidR="00BF731C">
              <w:rPr>
                <w:sz w:val="28"/>
                <w:szCs w:val="28"/>
              </w:rPr>
              <w:t>.</w:t>
            </w:r>
          </w:p>
        </w:tc>
      </w:tr>
      <w:tr w:rsidR="0071407B" w:rsidRPr="0071407B" w:rsidTr="002C7FD4">
        <w:trPr>
          <w:trHeight w:val="2967"/>
        </w:trPr>
        <w:tc>
          <w:tcPr>
            <w:tcW w:w="3227" w:type="dxa"/>
            <w:vMerge/>
          </w:tcPr>
          <w:p w:rsidR="0071407B" w:rsidRPr="0071407B" w:rsidRDefault="0071407B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407B" w:rsidRPr="0071407B" w:rsidRDefault="00BF731C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1407B" w:rsidRPr="0071407B">
              <w:rPr>
                <w:sz w:val="28"/>
                <w:szCs w:val="28"/>
              </w:rPr>
              <w:t>ременное удостоверение личности гражданина Российской Федерации</w:t>
            </w:r>
            <w:r>
              <w:rPr>
                <w:sz w:val="28"/>
                <w:szCs w:val="28"/>
              </w:rPr>
              <w:t>.</w:t>
            </w:r>
            <w:r w:rsidR="0071407B" w:rsidRPr="00714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1407B" w:rsidRPr="0071407B" w:rsidRDefault="00BF731C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1407B" w:rsidRPr="0071407B">
              <w:rPr>
                <w:sz w:val="28"/>
                <w:szCs w:val="28"/>
              </w:rPr>
              <w:t>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32700" w:rsidRPr="0071407B" w:rsidTr="00232700">
        <w:trPr>
          <w:trHeight w:val="1798"/>
        </w:trPr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Default="00232700" w:rsidP="00CC5B83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6095" w:type="dxa"/>
          </w:tcPr>
          <w:p w:rsidR="00232700" w:rsidRDefault="00232700" w:rsidP="00CC5B83">
            <w:pPr>
              <w:ind w:firstLine="17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Документы, составленные на иностранном языке подлежат</w:t>
            </w:r>
            <w:proofErr w:type="gramEnd"/>
            <w:r>
              <w:rPr>
                <w:sz w:val="28"/>
                <w:szCs w:val="28"/>
              </w:rPr>
              <w:t xml:space="preserve"> переводу на русский язык. Верность перевода и подлинность подписи переводчика свидетельствуются в порядке в соответствии с законодательством о нотариате.</w:t>
            </w:r>
          </w:p>
        </w:tc>
      </w:tr>
      <w:tr w:rsidR="00232700" w:rsidRPr="0071407B" w:rsidTr="00232700">
        <w:trPr>
          <w:trHeight w:val="2649"/>
        </w:trPr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407B">
              <w:rPr>
                <w:sz w:val="28"/>
                <w:szCs w:val="28"/>
              </w:rPr>
              <w:t>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232700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</w:t>
            </w:r>
            <w:r>
              <w:rPr>
                <w:sz w:val="28"/>
                <w:szCs w:val="28"/>
              </w:rPr>
              <w:t>живание в Российской Федерации»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жительство, выдаваемое иностранному гражданину (дубликат вида на жительство)</w:t>
            </w:r>
            <w:r>
              <w:rPr>
                <w:sz w:val="28"/>
                <w:szCs w:val="28"/>
              </w:rPr>
              <w:t>.</w:t>
            </w:r>
          </w:p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407B">
              <w:rPr>
                <w:sz w:val="28"/>
                <w:szCs w:val="28"/>
              </w:rPr>
              <w:t>ид на жительство лица без гражданства, содержащий электронный носитель информации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рассмотрении заявления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232700">
            <w:pPr>
              <w:ind w:firstLine="175"/>
              <w:jc w:val="both"/>
              <w:rPr>
                <w:sz w:val="28"/>
                <w:szCs w:val="28"/>
              </w:rPr>
            </w:pPr>
            <w:r w:rsidRPr="0071407B">
              <w:rPr>
                <w:sz w:val="28"/>
                <w:szCs w:val="28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</w:t>
            </w:r>
            <w:r>
              <w:rPr>
                <w:sz w:val="28"/>
                <w:szCs w:val="28"/>
              </w:rPr>
              <w:t>ерритории Российской Федерации»</w:t>
            </w:r>
          </w:p>
        </w:tc>
      </w:tr>
      <w:tr w:rsidR="00232700" w:rsidRPr="0071407B" w:rsidTr="002C7FD4">
        <w:tc>
          <w:tcPr>
            <w:tcW w:w="3227" w:type="dxa"/>
            <w:vMerge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видетельство о предоставлении временного убежища на территории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 xml:space="preserve">орма бланка утверждена приказом ФМС РФ от 25.03.2011 № 81 «Об утверждении форм документов, выдаваемых иностранным гражданам и лицам без гражданства, </w:t>
            </w:r>
            <w:r w:rsidRPr="0071407B">
              <w:rPr>
                <w:sz w:val="28"/>
                <w:szCs w:val="28"/>
              </w:rPr>
              <w:lastRenderedPageBreak/>
              <w:t>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232700" w:rsidRPr="0071407B" w:rsidTr="002C7FD4">
        <w:tc>
          <w:tcPr>
            <w:tcW w:w="3227" w:type="dxa"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32700" w:rsidRPr="0071407B" w:rsidRDefault="00232700" w:rsidP="0071407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1407B">
              <w:rPr>
                <w:sz w:val="28"/>
                <w:szCs w:val="28"/>
              </w:rPr>
              <w:t>правка о принятии к рассмотрению заявления о выдаче вида на жительство (продлении вида на жительство)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32700" w:rsidRPr="0071407B" w:rsidRDefault="00232700" w:rsidP="0071407B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1407B">
              <w:rPr>
                <w:sz w:val="28"/>
                <w:szCs w:val="28"/>
              </w:rPr>
              <w:t>орма является приложением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:rsidR="00232700" w:rsidRPr="0071407B" w:rsidRDefault="00232700" w:rsidP="00BF731C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407B">
              <w:rPr>
                <w:sz w:val="28"/>
                <w:szCs w:val="28"/>
              </w:rPr>
              <w:t xml:space="preserve">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</w:t>
            </w:r>
            <w:proofErr w:type="gramStart"/>
            <w:r w:rsidRPr="0071407B">
              <w:rPr>
                <w:sz w:val="28"/>
                <w:szCs w:val="28"/>
              </w:rPr>
              <w:t>утвержденному</w:t>
            </w:r>
            <w:proofErr w:type="gramEnd"/>
            <w:r w:rsidRPr="0071407B">
              <w:rPr>
                <w:sz w:val="28"/>
                <w:szCs w:val="28"/>
              </w:rPr>
              <w:t xml:space="preserve"> приказом ФМС России от 22.04.2013 № 215</w:t>
            </w:r>
            <w:r>
              <w:rPr>
                <w:sz w:val="28"/>
                <w:szCs w:val="28"/>
              </w:rPr>
              <w:t>.</w:t>
            </w:r>
          </w:p>
        </w:tc>
      </w:tr>
      <w:tr w:rsidR="00232700" w:rsidRPr="0071407B" w:rsidTr="002C7FD4">
        <w:tc>
          <w:tcPr>
            <w:tcW w:w="3227" w:type="dxa"/>
          </w:tcPr>
          <w:p w:rsidR="00232700" w:rsidRPr="0071407B" w:rsidRDefault="00232700" w:rsidP="00714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232700" w:rsidRDefault="00232700" w:rsidP="002C7FD4">
            <w:pPr>
              <w:jc w:val="both"/>
              <w:rPr>
                <w:sz w:val="28"/>
                <w:szCs w:val="28"/>
              </w:rPr>
            </w:pPr>
            <w:r w:rsidRPr="00C7058E">
              <w:rPr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232700" w:rsidRPr="00AC6BEB" w:rsidRDefault="00232700" w:rsidP="00714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Форме 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согласно приказу Министерства здравоохранения Российской Федерации от 04.08.2008 № 379н.</w:t>
            </w:r>
          </w:p>
        </w:tc>
      </w:tr>
    </w:tbl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07B" w:rsidRPr="00AC6BEB" w:rsidRDefault="0071407B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FF1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</w:p>
    <w:p w:rsidR="002F68F3" w:rsidRPr="00425BCE" w:rsidRDefault="00370F4C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36" w:name="_Toc430614290"/>
      <w:bookmarkStart w:id="237" w:name="_Toc433969989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236"/>
      <w:bookmarkEnd w:id="237"/>
    </w:p>
    <w:p w:rsidR="00011FF1" w:rsidRPr="00AC6BEB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299F" w:rsidRPr="00AC6BEB" w:rsidRDefault="0052299F" w:rsidP="00522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 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(Ведомости Съезда народных депутатов РСФСР и Верховного совета РСФСР, 1991, № 18, ст. 565)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43696D" w:rsidRPr="0043696D" w:rsidRDefault="0043696D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96D">
        <w:rPr>
          <w:rFonts w:ascii="Times New Roman" w:hAnsi="Times New Roman"/>
          <w:sz w:val="28"/>
          <w:szCs w:val="28"/>
        </w:rPr>
        <w:t>Постановлением Министерства труда и социального развития Российской Федерации и Министерства образования Российской Федерации от 13.01.2000 № 3/1 «Об утверждении Положения об организации профессиональной подготовки, повышения квалификации и переподготовке безработных граждан и незанятого населения» (</w:t>
      </w:r>
      <w:r w:rsidRPr="0043696D">
        <w:rPr>
          <w:rFonts w:ascii="Times New Roman" w:hAnsi="Times New Roman" w:cs="Times New Roman"/>
          <w:sz w:val="28"/>
          <w:szCs w:val="28"/>
        </w:rPr>
        <w:t>"Бюллетень нормативных актов федеральных органов исполнительной власти", N 11, 13.03.2000)</w:t>
      </w:r>
      <w:r w:rsidRPr="0043696D">
        <w:rPr>
          <w:rFonts w:ascii="Times New Roman" w:hAnsi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 168, 30.07.2010)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законом от 21.11.2011</w:t>
      </w:r>
      <w:r w:rsidRPr="001E1387">
        <w:rPr>
          <w:rFonts w:ascii="Times New Roman" w:hAnsi="Times New Roman" w:cs="Times New Roman"/>
          <w:sz w:val="28"/>
          <w:szCs w:val="28"/>
        </w:rPr>
        <w:t xml:space="preserve">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1387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t>№ 263, 23.11.2011)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9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 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299F">
        <w:rPr>
          <w:rFonts w:ascii="Times New Roman" w:hAnsi="Times New Roman" w:cs="Times New Roman"/>
          <w:sz w:val="28"/>
          <w:szCs w:val="28"/>
        </w:rPr>
        <w:t>«Российск</w:t>
      </w:r>
      <w:r>
        <w:rPr>
          <w:rFonts w:ascii="Times New Roman" w:hAnsi="Times New Roman" w:cs="Times New Roman"/>
          <w:sz w:val="28"/>
          <w:szCs w:val="28"/>
        </w:rPr>
        <w:t>ая газета», № 5976, 31.12.2012)</w:t>
      </w:r>
      <w:r w:rsidRPr="0052299F">
        <w:rPr>
          <w:rFonts w:ascii="Times New Roman" w:hAnsi="Times New Roman" w:cs="Times New Roman"/>
          <w:sz w:val="28"/>
          <w:szCs w:val="28"/>
        </w:rPr>
        <w:t>;</w:t>
      </w:r>
    </w:p>
    <w:p w:rsidR="0052299F" w:rsidRPr="001E1387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38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07.09.2012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87">
        <w:rPr>
          <w:rFonts w:ascii="Times New Roman" w:hAnsi="Times New Roman" w:cs="Times New Roman"/>
          <w:sz w:val="28"/>
          <w:szCs w:val="28"/>
        </w:rPr>
        <w:t xml:space="preserve">№ 891 «О 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«Собрание законодательства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Федерации», 17.09.2012</w:t>
      </w:r>
      <w:r w:rsidRPr="001E1387">
        <w:rPr>
          <w:rFonts w:ascii="Times New Roman" w:hAnsi="Times New Roman" w:cs="Times New Roman"/>
          <w:sz w:val="28"/>
          <w:szCs w:val="28"/>
        </w:rPr>
        <w:t>, № 38, ст. 5103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</w:t>
      </w:r>
      <w:r>
        <w:rPr>
          <w:rFonts w:ascii="Times New Roman" w:hAnsi="Times New Roman" w:cs="Times New Roman"/>
          <w:sz w:val="28"/>
          <w:szCs w:val="28"/>
        </w:rPr>
        <w:t>кая газета», № 20, 02.02.2011)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52299F" w:rsidRP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9F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17 апреля 2014 г. N 262н «Об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 («Российская газета», № </w:t>
      </w:r>
      <w:r>
        <w:rPr>
          <w:rFonts w:ascii="Times New Roman" w:hAnsi="Times New Roman" w:cs="Times New Roman"/>
          <w:sz w:val="28"/>
          <w:szCs w:val="28"/>
        </w:rPr>
        <w:t>"Российская газета", №</w:t>
      </w:r>
      <w:r w:rsidRPr="0052299F">
        <w:rPr>
          <w:rFonts w:ascii="Times New Roman" w:hAnsi="Times New Roman" w:cs="Times New Roman"/>
          <w:sz w:val="28"/>
          <w:szCs w:val="28"/>
        </w:rPr>
        <w:t xml:space="preserve"> 145, 02.07.2014);</w:t>
      </w:r>
    </w:p>
    <w:p w:rsidR="0052299F" w:rsidRPr="004849E3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Pr="004849E3">
        <w:t xml:space="preserve"> </w:t>
      </w:r>
      <w:r w:rsidRPr="004849E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4849E3">
        <w:rPr>
          <w:rFonts w:ascii="Times New Roman" w:hAnsi="Times New Roman" w:cs="Times New Roman"/>
          <w:sz w:val="28"/>
          <w:szCs w:val="28"/>
        </w:rPr>
        <w:t>форм бланков личного дела получателя государственных услуг</w:t>
      </w:r>
      <w:proofErr w:type="gramEnd"/>
      <w:r w:rsidRPr="004849E3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 (Официальный интернет-портал правовой информации http://www.pravo.gov.ru, 06.04.2015);</w:t>
      </w:r>
    </w:p>
    <w:p w:rsidR="0052299F" w:rsidRDefault="0052299F" w:rsidP="00C81075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</w:t>
      </w:r>
      <w:r w:rsidRPr="001E1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4.08.2015 №</w:t>
      </w:r>
      <w:r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E138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E1387">
        <w:rPr>
          <w:rFonts w:ascii="Times New Roman" w:hAnsi="Times New Roman" w:cs="Times New Roman"/>
          <w:sz w:val="28"/>
          <w:szCs w:val="28"/>
        </w:rPr>
        <w:t xml:space="preserve"> о Министерстве социального развития Московской области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C50E1">
        <w:rPr>
          <w:rFonts w:ascii="Times New Roman" w:hAnsi="Times New Roman" w:cs="Times New Roman"/>
          <w:sz w:val="28"/>
          <w:szCs w:val="28"/>
        </w:rPr>
        <w:t xml:space="preserve">Ежедневные Новости. </w:t>
      </w:r>
      <w:proofErr w:type="gramStart"/>
      <w:r w:rsidRPr="00EC50E1">
        <w:rPr>
          <w:rFonts w:ascii="Times New Roman" w:hAnsi="Times New Roman" w:cs="Times New Roman"/>
          <w:sz w:val="28"/>
          <w:szCs w:val="28"/>
        </w:rPr>
        <w:t>Подмосковье</w:t>
      </w:r>
      <w:r>
        <w:rPr>
          <w:rFonts w:ascii="Times New Roman" w:hAnsi="Times New Roman" w:cs="Times New Roman"/>
          <w:sz w:val="28"/>
          <w:szCs w:val="28"/>
        </w:rPr>
        <w:t>», №</w:t>
      </w:r>
      <w:r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70F4C" w:rsidRDefault="00370F4C" w:rsidP="00370F4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0F4C" w:rsidRPr="0099502A" w:rsidRDefault="00370F4C" w:rsidP="00370F4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370F4C" w:rsidRDefault="00370F4C" w:rsidP="00370F4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70F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38" w:name="_Toc430614291"/>
      <w:bookmarkStart w:id="239" w:name="_Toc433969990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238"/>
      <w:bookmarkEnd w:id="239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11FF1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11FF1" w:rsidRPr="00AC6BEB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C81075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CB3FEE" w:rsidRDefault="00CB3FEE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FEE">
        <w:rPr>
          <w:rFonts w:ascii="Times New Roman" w:hAnsi="Times New Roman" w:cs="Times New Roman"/>
          <w:sz w:val="28"/>
          <w:szCs w:val="28"/>
        </w:rPr>
        <w:t xml:space="preserve">Помещения для предоставления государственной услуги оборудуются компьютерами, средствами электронно-вычислительной техники, средствами связи, включая сеть Интернет, принтером или многофункциональным устройством, системами кондиционирования воздуха, обеспечиваются информационными и методическими материалами, </w:t>
      </w:r>
      <w:r w:rsidRPr="00CB3FEE">
        <w:rPr>
          <w:rFonts w:ascii="Times New Roman" w:hAnsi="Times New Roman" w:cs="Times New Roman"/>
          <w:sz w:val="28"/>
          <w:szCs w:val="28"/>
        </w:rPr>
        <w:lastRenderedPageBreak/>
        <w:t>видеофильмами, аудиокассетами, содержащими информацию о характере и условиях труда по профессиям (специальностям), наглядной информацией, периодическими изданиями по вопросам трудоустройства,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D522F3" w:rsidRDefault="00670B64" w:rsidP="00C81075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F1" w:rsidRPr="00D522F3">
        <w:rPr>
          <w:rFonts w:ascii="Times New Roman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</w:p>
    <w:p w:rsidR="002F68F3" w:rsidRPr="00425BCE" w:rsidRDefault="00370F4C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240" w:name="_Toc430614292"/>
      <w:bookmarkStart w:id="241" w:name="_Toc433969991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240"/>
      <w:bookmarkEnd w:id="241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C81075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C81075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8F3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</w:p>
    <w:p w:rsidR="002F68F3" w:rsidRPr="00425BCE" w:rsidRDefault="00370F4C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2F68F3" w:rsidRPr="002F68F3">
        <w:rPr>
          <w:rFonts w:ascii="Times New Roman" w:eastAsia="Times New Roman" w:hAnsi="Times New Roman" w:cs="Times New Roman"/>
          <w:sz w:val="24"/>
          <w:szCs w:val="24"/>
        </w:rPr>
        <w:t>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2F68F3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2F68F3" w:rsidRPr="00425BCE" w:rsidRDefault="002F68F3" w:rsidP="002F68F3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2F68F3" w:rsidRDefault="002F68F3" w:rsidP="002F68F3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C8107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2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0A" w:rsidRDefault="0079150A" w:rsidP="008E7473">
      <w:pPr>
        <w:spacing w:after="0" w:line="240" w:lineRule="auto"/>
      </w:pPr>
      <w:r>
        <w:separator/>
      </w:r>
    </w:p>
  </w:endnote>
  <w:endnote w:type="continuationSeparator" w:id="0">
    <w:p w:rsidR="0079150A" w:rsidRDefault="0079150A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0A" w:rsidRDefault="0079150A" w:rsidP="008E7473">
      <w:pPr>
        <w:spacing w:after="0" w:line="240" w:lineRule="auto"/>
      </w:pPr>
      <w:r>
        <w:separator/>
      </w:r>
    </w:p>
  </w:footnote>
  <w:footnote w:type="continuationSeparator" w:id="0">
    <w:p w:rsidR="0079150A" w:rsidRDefault="0079150A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905455"/>
      <w:docPartObj>
        <w:docPartGallery w:val="Page Numbers (Top of Page)"/>
        <w:docPartUnique/>
      </w:docPartObj>
    </w:sdtPr>
    <w:sdtContent>
      <w:p w:rsidR="00CC5B83" w:rsidRDefault="00AD7224">
        <w:pPr>
          <w:pStyle w:val="a8"/>
          <w:jc w:val="center"/>
        </w:pPr>
        <w:r>
          <w:fldChar w:fldCharType="begin"/>
        </w:r>
        <w:r w:rsidR="00CC5B83">
          <w:instrText>PAGE   \* MERGEFORMAT</w:instrText>
        </w:r>
        <w:r>
          <w:fldChar w:fldCharType="separate"/>
        </w:r>
        <w:r w:rsidR="00293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B83" w:rsidRDefault="00CC5B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F6A0D1C"/>
    <w:multiLevelType w:val="hybridMultilevel"/>
    <w:tmpl w:val="3864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127C5B85"/>
    <w:multiLevelType w:val="multilevel"/>
    <w:tmpl w:val="7236197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2B71D8"/>
    <w:multiLevelType w:val="multilevel"/>
    <w:tmpl w:val="47B0AA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113ACE"/>
    <w:multiLevelType w:val="hybridMultilevel"/>
    <w:tmpl w:val="57E6AC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6A2D05"/>
    <w:multiLevelType w:val="hybridMultilevel"/>
    <w:tmpl w:val="56BA6EC6"/>
    <w:lvl w:ilvl="0" w:tplc="A800962A">
      <w:start w:val="2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BB0269"/>
    <w:multiLevelType w:val="multilevel"/>
    <w:tmpl w:val="B3F07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31C2348"/>
    <w:multiLevelType w:val="multilevel"/>
    <w:tmpl w:val="68D42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AE66A2"/>
    <w:multiLevelType w:val="multilevel"/>
    <w:tmpl w:val="74AED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C143C19"/>
    <w:multiLevelType w:val="multilevel"/>
    <w:tmpl w:val="8E7CC1E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bullet"/>
      <w:lvlText w:val="-"/>
      <w:lvlJc w:val="left"/>
      <w:pPr>
        <w:ind w:left="1287" w:hanging="72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2EBC2833"/>
    <w:multiLevelType w:val="multilevel"/>
    <w:tmpl w:val="BCB03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AB03B1"/>
    <w:multiLevelType w:val="multilevel"/>
    <w:tmpl w:val="B7AA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E0E58DF"/>
    <w:multiLevelType w:val="multilevel"/>
    <w:tmpl w:val="D86C4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F741C5"/>
    <w:multiLevelType w:val="multilevel"/>
    <w:tmpl w:val="E98A1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08E545A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C555A"/>
    <w:multiLevelType w:val="hybridMultilevel"/>
    <w:tmpl w:val="A74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77356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3">
    <w:nsid w:val="580D4233"/>
    <w:multiLevelType w:val="multilevel"/>
    <w:tmpl w:val="AC247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8C5534A"/>
    <w:multiLevelType w:val="multilevel"/>
    <w:tmpl w:val="07BAC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59002EE3"/>
    <w:multiLevelType w:val="multilevel"/>
    <w:tmpl w:val="E63AEBB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AF246E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72424"/>
    <w:multiLevelType w:val="multilevel"/>
    <w:tmpl w:val="5502B3B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9">
    <w:nsid w:val="5C545312"/>
    <w:multiLevelType w:val="multilevel"/>
    <w:tmpl w:val="1DCEE86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04755A9"/>
    <w:multiLevelType w:val="multilevel"/>
    <w:tmpl w:val="FC30665C"/>
    <w:lvl w:ilvl="0">
      <w:start w:val="2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1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>
    <w:nsid w:val="63EA5632"/>
    <w:multiLevelType w:val="multilevel"/>
    <w:tmpl w:val="14C07420"/>
    <w:lvl w:ilvl="0">
      <w:start w:val="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4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3AF5E2C"/>
    <w:multiLevelType w:val="multilevel"/>
    <w:tmpl w:val="0AE4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7">
    <w:nsid w:val="75422CEF"/>
    <w:multiLevelType w:val="multilevel"/>
    <w:tmpl w:val="1B0611DE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48">
    <w:nsid w:val="79005940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9">
    <w:nsid w:val="7FA93D88"/>
    <w:multiLevelType w:val="hybridMultilevel"/>
    <w:tmpl w:val="A6245E3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4"/>
  </w:num>
  <w:num w:numId="4">
    <w:abstractNumId w:val="45"/>
  </w:num>
  <w:num w:numId="5">
    <w:abstractNumId w:val="27"/>
  </w:num>
  <w:num w:numId="6">
    <w:abstractNumId w:val="7"/>
  </w:num>
  <w:num w:numId="7">
    <w:abstractNumId w:val="23"/>
  </w:num>
  <w:num w:numId="8">
    <w:abstractNumId w:val="18"/>
  </w:num>
  <w:num w:numId="9">
    <w:abstractNumId w:val="22"/>
  </w:num>
  <w:num w:numId="10">
    <w:abstractNumId w:val="13"/>
  </w:num>
  <w:num w:numId="11">
    <w:abstractNumId w:val="16"/>
  </w:num>
  <w:num w:numId="12">
    <w:abstractNumId w:val="6"/>
  </w:num>
  <w:num w:numId="13">
    <w:abstractNumId w:val="2"/>
  </w:num>
  <w:num w:numId="14">
    <w:abstractNumId w:val="29"/>
  </w:num>
  <w:num w:numId="15">
    <w:abstractNumId w:val="49"/>
  </w:num>
  <w:num w:numId="16">
    <w:abstractNumId w:val="0"/>
  </w:num>
  <w:num w:numId="17">
    <w:abstractNumId w:val="21"/>
  </w:num>
  <w:num w:numId="18">
    <w:abstractNumId w:val="39"/>
  </w:num>
  <w:num w:numId="19">
    <w:abstractNumId w:val="44"/>
  </w:num>
  <w:num w:numId="20">
    <w:abstractNumId w:val="34"/>
  </w:num>
  <w:num w:numId="21">
    <w:abstractNumId w:val="17"/>
  </w:num>
  <w:num w:numId="22">
    <w:abstractNumId w:val="41"/>
  </w:num>
  <w:num w:numId="23">
    <w:abstractNumId w:val="26"/>
  </w:num>
  <w:num w:numId="24">
    <w:abstractNumId w:val="36"/>
  </w:num>
  <w:num w:numId="25">
    <w:abstractNumId w:val="32"/>
  </w:num>
  <w:num w:numId="26">
    <w:abstractNumId w:val="8"/>
  </w:num>
  <w:num w:numId="27">
    <w:abstractNumId w:val="43"/>
  </w:num>
  <w:num w:numId="28">
    <w:abstractNumId w:val="12"/>
  </w:num>
  <w:num w:numId="29">
    <w:abstractNumId w:val="35"/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19"/>
  </w:num>
  <w:num w:numId="35">
    <w:abstractNumId w:val="33"/>
  </w:num>
  <w:num w:numId="36">
    <w:abstractNumId w:val="48"/>
  </w:num>
  <w:num w:numId="37">
    <w:abstractNumId w:val="9"/>
  </w:num>
  <w:num w:numId="38">
    <w:abstractNumId w:val="40"/>
  </w:num>
  <w:num w:numId="39">
    <w:abstractNumId w:val="38"/>
  </w:num>
  <w:num w:numId="40">
    <w:abstractNumId w:val="14"/>
  </w:num>
  <w:num w:numId="41">
    <w:abstractNumId w:val="30"/>
  </w:num>
  <w:num w:numId="42">
    <w:abstractNumId w:val="1"/>
  </w:num>
  <w:num w:numId="43">
    <w:abstractNumId w:val="25"/>
  </w:num>
  <w:num w:numId="44">
    <w:abstractNumId w:val="37"/>
  </w:num>
  <w:num w:numId="45">
    <w:abstractNumId w:val="46"/>
  </w:num>
  <w:num w:numId="46">
    <w:abstractNumId w:val="3"/>
  </w:num>
  <w:num w:numId="47">
    <w:abstractNumId w:val="47"/>
  </w:num>
  <w:num w:numId="48">
    <w:abstractNumId w:val="31"/>
  </w:num>
  <w:num w:numId="49">
    <w:abstractNumId w:val="24"/>
  </w:num>
  <w:num w:numId="50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7D"/>
    <w:rsid w:val="000020E1"/>
    <w:rsid w:val="00011A82"/>
    <w:rsid w:val="00011FF1"/>
    <w:rsid w:val="000171BF"/>
    <w:rsid w:val="0002585A"/>
    <w:rsid w:val="00036C0F"/>
    <w:rsid w:val="000439BF"/>
    <w:rsid w:val="00061029"/>
    <w:rsid w:val="0008121F"/>
    <w:rsid w:val="00092DD2"/>
    <w:rsid w:val="00094B0A"/>
    <w:rsid w:val="00094CC4"/>
    <w:rsid w:val="000A0896"/>
    <w:rsid w:val="000B5CD6"/>
    <w:rsid w:val="000B773B"/>
    <w:rsid w:val="000D1B66"/>
    <w:rsid w:val="000D4D9C"/>
    <w:rsid w:val="000E135E"/>
    <w:rsid w:val="000E573E"/>
    <w:rsid w:val="000F390C"/>
    <w:rsid w:val="00101E56"/>
    <w:rsid w:val="0010393F"/>
    <w:rsid w:val="001064DC"/>
    <w:rsid w:val="00143395"/>
    <w:rsid w:val="0015062F"/>
    <w:rsid w:val="00155112"/>
    <w:rsid w:val="00167928"/>
    <w:rsid w:val="00187D8C"/>
    <w:rsid w:val="001E1387"/>
    <w:rsid w:val="001F04E2"/>
    <w:rsid w:val="001F5E64"/>
    <w:rsid w:val="002009D0"/>
    <w:rsid w:val="0021792B"/>
    <w:rsid w:val="00223A31"/>
    <w:rsid w:val="00232700"/>
    <w:rsid w:val="002337FB"/>
    <w:rsid w:val="00243076"/>
    <w:rsid w:val="00252C50"/>
    <w:rsid w:val="002535E4"/>
    <w:rsid w:val="00253CB7"/>
    <w:rsid w:val="002608DF"/>
    <w:rsid w:val="002710AD"/>
    <w:rsid w:val="002726CF"/>
    <w:rsid w:val="0027740D"/>
    <w:rsid w:val="00293F14"/>
    <w:rsid w:val="002949B8"/>
    <w:rsid w:val="00294EDD"/>
    <w:rsid w:val="0029645F"/>
    <w:rsid w:val="002A2402"/>
    <w:rsid w:val="002C14D8"/>
    <w:rsid w:val="002C2C23"/>
    <w:rsid w:val="002C7FD4"/>
    <w:rsid w:val="002E133D"/>
    <w:rsid w:val="002F3A67"/>
    <w:rsid w:val="002F68F3"/>
    <w:rsid w:val="003057F9"/>
    <w:rsid w:val="00325A80"/>
    <w:rsid w:val="0034369B"/>
    <w:rsid w:val="003442EA"/>
    <w:rsid w:val="003551D4"/>
    <w:rsid w:val="00364770"/>
    <w:rsid w:val="00370F4C"/>
    <w:rsid w:val="00375BAD"/>
    <w:rsid w:val="00385B9E"/>
    <w:rsid w:val="00396119"/>
    <w:rsid w:val="003B229A"/>
    <w:rsid w:val="003B4D2D"/>
    <w:rsid w:val="003C7342"/>
    <w:rsid w:val="003C7689"/>
    <w:rsid w:val="003C7F86"/>
    <w:rsid w:val="003D38A7"/>
    <w:rsid w:val="003D66C0"/>
    <w:rsid w:val="003E10ED"/>
    <w:rsid w:val="003E4D0C"/>
    <w:rsid w:val="003E6CA2"/>
    <w:rsid w:val="003F25A8"/>
    <w:rsid w:val="003F4353"/>
    <w:rsid w:val="00402554"/>
    <w:rsid w:val="00402C42"/>
    <w:rsid w:val="004060DF"/>
    <w:rsid w:val="0041288A"/>
    <w:rsid w:val="00425BCE"/>
    <w:rsid w:val="00433005"/>
    <w:rsid w:val="0043696D"/>
    <w:rsid w:val="00455D4C"/>
    <w:rsid w:val="00463764"/>
    <w:rsid w:val="00465770"/>
    <w:rsid w:val="0047104C"/>
    <w:rsid w:val="004A561F"/>
    <w:rsid w:val="004A5A4C"/>
    <w:rsid w:val="004A7C6D"/>
    <w:rsid w:val="004B33F9"/>
    <w:rsid w:val="004C3087"/>
    <w:rsid w:val="004C3A2B"/>
    <w:rsid w:val="004C45FE"/>
    <w:rsid w:val="004C73DC"/>
    <w:rsid w:val="004F70B8"/>
    <w:rsid w:val="00500EAD"/>
    <w:rsid w:val="00516612"/>
    <w:rsid w:val="005167D0"/>
    <w:rsid w:val="0052299F"/>
    <w:rsid w:val="00533C46"/>
    <w:rsid w:val="0054665B"/>
    <w:rsid w:val="00546EE1"/>
    <w:rsid w:val="00547082"/>
    <w:rsid w:val="00547947"/>
    <w:rsid w:val="00553311"/>
    <w:rsid w:val="00555110"/>
    <w:rsid w:val="005572BE"/>
    <w:rsid w:val="00583BD4"/>
    <w:rsid w:val="005918E3"/>
    <w:rsid w:val="00596DA1"/>
    <w:rsid w:val="005B4F9B"/>
    <w:rsid w:val="005C5B05"/>
    <w:rsid w:val="005D4F35"/>
    <w:rsid w:val="005E3DD3"/>
    <w:rsid w:val="0060444B"/>
    <w:rsid w:val="00616E1F"/>
    <w:rsid w:val="00627D66"/>
    <w:rsid w:val="00631269"/>
    <w:rsid w:val="00670B64"/>
    <w:rsid w:val="00685EAE"/>
    <w:rsid w:val="006A0555"/>
    <w:rsid w:val="006B1B2B"/>
    <w:rsid w:val="006D4D16"/>
    <w:rsid w:val="006D79F1"/>
    <w:rsid w:val="006E3CCF"/>
    <w:rsid w:val="006F508C"/>
    <w:rsid w:val="007006B4"/>
    <w:rsid w:val="00703C50"/>
    <w:rsid w:val="00710B2C"/>
    <w:rsid w:val="0071407B"/>
    <w:rsid w:val="007203ED"/>
    <w:rsid w:val="007231C7"/>
    <w:rsid w:val="00724718"/>
    <w:rsid w:val="00732A86"/>
    <w:rsid w:val="00756FE4"/>
    <w:rsid w:val="007673ED"/>
    <w:rsid w:val="0077172A"/>
    <w:rsid w:val="00774C7B"/>
    <w:rsid w:val="0079150A"/>
    <w:rsid w:val="007B0564"/>
    <w:rsid w:val="007B118E"/>
    <w:rsid w:val="007D002C"/>
    <w:rsid w:val="007D57A4"/>
    <w:rsid w:val="007E74C8"/>
    <w:rsid w:val="00803CBA"/>
    <w:rsid w:val="00806BDB"/>
    <w:rsid w:val="0082317E"/>
    <w:rsid w:val="00831593"/>
    <w:rsid w:val="00841011"/>
    <w:rsid w:val="0084339A"/>
    <w:rsid w:val="00857D8E"/>
    <w:rsid w:val="00865390"/>
    <w:rsid w:val="00897ACF"/>
    <w:rsid w:val="008A6075"/>
    <w:rsid w:val="008B6329"/>
    <w:rsid w:val="008D09A6"/>
    <w:rsid w:val="008D48FB"/>
    <w:rsid w:val="008D6EDE"/>
    <w:rsid w:val="008E0F51"/>
    <w:rsid w:val="008E7473"/>
    <w:rsid w:val="00901BA7"/>
    <w:rsid w:val="00921D6A"/>
    <w:rsid w:val="00922E56"/>
    <w:rsid w:val="0092329F"/>
    <w:rsid w:val="00950826"/>
    <w:rsid w:val="0095377F"/>
    <w:rsid w:val="00954C07"/>
    <w:rsid w:val="00957801"/>
    <w:rsid w:val="009741EE"/>
    <w:rsid w:val="00975DA4"/>
    <w:rsid w:val="009807ED"/>
    <w:rsid w:val="009858D9"/>
    <w:rsid w:val="00991DEF"/>
    <w:rsid w:val="009B7B47"/>
    <w:rsid w:val="009C79B3"/>
    <w:rsid w:val="009D19E7"/>
    <w:rsid w:val="009E260A"/>
    <w:rsid w:val="009F0CDE"/>
    <w:rsid w:val="00A046B5"/>
    <w:rsid w:val="00A07B43"/>
    <w:rsid w:val="00A1009D"/>
    <w:rsid w:val="00A265BD"/>
    <w:rsid w:val="00A44BA6"/>
    <w:rsid w:val="00A7227D"/>
    <w:rsid w:val="00A756E3"/>
    <w:rsid w:val="00A838BE"/>
    <w:rsid w:val="00AB0F6A"/>
    <w:rsid w:val="00AC50FE"/>
    <w:rsid w:val="00AD0385"/>
    <w:rsid w:val="00AD7224"/>
    <w:rsid w:val="00AD7B6F"/>
    <w:rsid w:val="00AE5BCB"/>
    <w:rsid w:val="00AE6042"/>
    <w:rsid w:val="00AF6F10"/>
    <w:rsid w:val="00B05A43"/>
    <w:rsid w:val="00B169FB"/>
    <w:rsid w:val="00B1721A"/>
    <w:rsid w:val="00B301B1"/>
    <w:rsid w:val="00B37690"/>
    <w:rsid w:val="00B405E4"/>
    <w:rsid w:val="00B40E77"/>
    <w:rsid w:val="00B548CC"/>
    <w:rsid w:val="00B57EBD"/>
    <w:rsid w:val="00B67821"/>
    <w:rsid w:val="00B8542E"/>
    <w:rsid w:val="00BB1BD6"/>
    <w:rsid w:val="00BC16F2"/>
    <w:rsid w:val="00BC3F34"/>
    <w:rsid w:val="00BC6DB6"/>
    <w:rsid w:val="00BD5881"/>
    <w:rsid w:val="00BD659D"/>
    <w:rsid w:val="00BE0462"/>
    <w:rsid w:val="00BF6A30"/>
    <w:rsid w:val="00BF731C"/>
    <w:rsid w:val="00C077B3"/>
    <w:rsid w:val="00C179A9"/>
    <w:rsid w:val="00C211AE"/>
    <w:rsid w:val="00C304DF"/>
    <w:rsid w:val="00C30654"/>
    <w:rsid w:val="00C35B78"/>
    <w:rsid w:val="00C41CD7"/>
    <w:rsid w:val="00C4200F"/>
    <w:rsid w:val="00C56A6A"/>
    <w:rsid w:val="00C61F85"/>
    <w:rsid w:val="00C70A8B"/>
    <w:rsid w:val="00C81075"/>
    <w:rsid w:val="00C97938"/>
    <w:rsid w:val="00CA0679"/>
    <w:rsid w:val="00CA1B6E"/>
    <w:rsid w:val="00CA3E55"/>
    <w:rsid w:val="00CA679C"/>
    <w:rsid w:val="00CB0D09"/>
    <w:rsid w:val="00CB3FEE"/>
    <w:rsid w:val="00CB649C"/>
    <w:rsid w:val="00CB6C15"/>
    <w:rsid w:val="00CC5B83"/>
    <w:rsid w:val="00CD55CC"/>
    <w:rsid w:val="00CE1A68"/>
    <w:rsid w:val="00CE71BB"/>
    <w:rsid w:val="00CF1084"/>
    <w:rsid w:val="00CF5F28"/>
    <w:rsid w:val="00D00B85"/>
    <w:rsid w:val="00D1639D"/>
    <w:rsid w:val="00D42F61"/>
    <w:rsid w:val="00D522F3"/>
    <w:rsid w:val="00D533C9"/>
    <w:rsid w:val="00D5359E"/>
    <w:rsid w:val="00D5764B"/>
    <w:rsid w:val="00D57DE0"/>
    <w:rsid w:val="00D61A5B"/>
    <w:rsid w:val="00D633B2"/>
    <w:rsid w:val="00D70372"/>
    <w:rsid w:val="00D73546"/>
    <w:rsid w:val="00D73768"/>
    <w:rsid w:val="00D737BF"/>
    <w:rsid w:val="00D74D20"/>
    <w:rsid w:val="00D853C9"/>
    <w:rsid w:val="00D90760"/>
    <w:rsid w:val="00D97917"/>
    <w:rsid w:val="00DA3F43"/>
    <w:rsid w:val="00DD0F9C"/>
    <w:rsid w:val="00DE2A4A"/>
    <w:rsid w:val="00DE6B89"/>
    <w:rsid w:val="00E042D9"/>
    <w:rsid w:val="00E2615C"/>
    <w:rsid w:val="00E31DA3"/>
    <w:rsid w:val="00E41658"/>
    <w:rsid w:val="00E4610B"/>
    <w:rsid w:val="00E63BD4"/>
    <w:rsid w:val="00E63E6D"/>
    <w:rsid w:val="00E72B89"/>
    <w:rsid w:val="00E83A1E"/>
    <w:rsid w:val="00E94625"/>
    <w:rsid w:val="00EB0DD0"/>
    <w:rsid w:val="00EB26DB"/>
    <w:rsid w:val="00EC50E1"/>
    <w:rsid w:val="00EE1D13"/>
    <w:rsid w:val="00EE6A15"/>
    <w:rsid w:val="00EF0633"/>
    <w:rsid w:val="00EF2FB7"/>
    <w:rsid w:val="00EF66D4"/>
    <w:rsid w:val="00F02137"/>
    <w:rsid w:val="00F13226"/>
    <w:rsid w:val="00F2093A"/>
    <w:rsid w:val="00F21BC8"/>
    <w:rsid w:val="00F36247"/>
    <w:rsid w:val="00F42E99"/>
    <w:rsid w:val="00F472E2"/>
    <w:rsid w:val="00F541BB"/>
    <w:rsid w:val="00F63083"/>
    <w:rsid w:val="00F65739"/>
    <w:rsid w:val="00F70388"/>
    <w:rsid w:val="00F84661"/>
    <w:rsid w:val="00FA17E4"/>
    <w:rsid w:val="00FB2C90"/>
    <w:rsid w:val="00FC3BC5"/>
    <w:rsid w:val="00FC62F8"/>
    <w:rsid w:val="00FC734D"/>
    <w:rsid w:val="00FC7B29"/>
    <w:rsid w:val="00FD34AF"/>
    <w:rsid w:val="00FD5663"/>
    <w:rsid w:val="00FE2567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Прямая со стрелкой 2"/>
        <o:r id="V:Rule16" type="connector" idref="#Прямая со стрелкой 39"/>
        <o:r id="V:Rule17" type="connector" idref="#Прямая со стрелкой 41"/>
        <o:r id="V:Rule18" type="connector" idref="#Прямая со стрелкой 42"/>
        <o:r id="V:Rule19" type="connector" idref="#Прямая со стрелкой 12"/>
        <o:r id="V:Rule20" type="connector" idref="#Прямая со стрелкой 13"/>
        <o:r id="V:Rule21" type="connector" idref="#Прямая со стрелкой 40"/>
        <o:r id="V:Rule22" type="connector" idref="#Прямая со стрелкой 10"/>
        <o:r id="V:Rule23" type="connector" idref="#Прямая со стрелкой 7"/>
        <o:r id="V:Rule24" type="connector" idref="#_x0000_s1089"/>
        <o:r id="V:Rule25" type="connector" idref="#_x0000_s1090"/>
        <o:r id="V:Rule26" type="connector" idref="#_x0000_s1091"/>
        <o:r id="V:Rule27" type="connector" idref="#_x0000_s1092"/>
        <o:r id="V:Rule28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F3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uiPriority w:val="9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D57DE0"/>
    <w:pPr>
      <w:tabs>
        <w:tab w:val="right" w:leader="dot" w:pos="9356"/>
      </w:tabs>
      <w:spacing w:before="240" w:after="120"/>
      <w:ind w:right="-1"/>
      <w:jc w:val="both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572BE"/>
    <w:pPr>
      <w:tabs>
        <w:tab w:val="right" w:leader="dot" w:pos="9345"/>
      </w:tabs>
      <w:spacing w:after="0"/>
    </w:pPr>
    <w:rPr>
      <w:rFonts w:ascii="Times New Roman" w:eastAsiaTheme="majorEastAsia" w:hAnsi="Times New Roman" w:cs="Times New Roman"/>
      <w:b/>
      <w:noProof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5"/>
    <w:rsid w:val="007140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AD7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AE5D-DB4A-4881-A8B0-729BB3E0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12930</Words>
  <Characters>73701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HP</cp:lastModifiedBy>
  <cp:revision>3</cp:revision>
  <cp:lastPrinted>2015-10-22T15:29:00Z</cp:lastPrinted>
  <dcterms:created xsi:type="dcterms:W3CDTF">2018-02-07T09:39:00Z</dcterms:created>
  <dcterms:modified xsi:type="dcterms:W3CDTF">2018-02-07T09:39:00Z</dcterms:modified>
</cp:coreProperties>
</file>